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FDC" w:rsidRDefault="00013FDC">
      <w:pPr>
        <w:jc w:val="center"/>
        <w:rPr>
          <w:rFonts w:ascii="Garamond" w:eastAsia="Garamond" w:hAnsi="Garamond" w:cs="Garamond"/>
          <w:i/>
          <w:sz w:val="24"/>
          <w:szCs w:val="24"/>
        </w:rPr>
      </w:pPr>
      <w:bookmarkStart w:id="0" w:name="_GoBack"/>
      <w:bookmarkEnd w:id="0"/>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24"/>
          <w:szCs w:val="24"/>
        </w:rPr>
      </w:pPr>
    </w:p>
    <w:p w:rsidR="00013FDC" w:rsidRDefault="00013FDC">
      <w:pPr>
        <w:jc w:val="center"/>
        <w:rPr>
          <w:rFonts w:ascii="Garamond" w:eastAsia="Garamond" w:hAnsi="Garamond" w:cs="Garamond"/>
          <w:i/>
          <w:sz w:val="40"/>
          <w:szCs w:val="40"/>
        </w:rPr>
      </w:pPr>
    </w:p>
    <w:p w:rsidR="00013FDC" w:rsidRDefault="00F43386">
      <w:pPr>
        <w:jc w:val="center"/>
        <w:rPr>
          <w:rFonts w:ascii="Garamond" w:eastAsia="Garamond" w:hAnsi="Garamond" w:cs="Garamond"/>
          <w:i/>
          <w:sz w:val="40"/>
          <w:szCs w:val="40"/>
        </w:rPr>
      </w:pPr>
      <w:r>
        <w:rPr>
          <w:rFonts w:ascii="Garamond" w:eastAsia="Garamond" w:hAnsi="Garamond" w:cs="Garamond"/>
          <w:i/>
          <w:sz w:val="40"/>
          <w:szCs w:val="40"/>
        </w:rPr>
        <w:t>GRADIVO:</w:t>
      </w:r>
    </w:p>
    <w:p w:rsidR="00013FDC" w:rsidRDefault="00F43386">
      <w:pPr>
        <w:jc w:val="center"/>
        <w:rPr>
          <w:rFonts w:ascii="Garamond" w:eastAsia="Garamond" w:hAnsi="Garamond" w:cs="Garamond"/>
          <w:b/>
          <w:i/>
          <w:sz w:val="40"/>
          <w:szCs w:val="40"/>
        </w:rPr>
      </w:pPr>
      <w:r>
        <w:rPr>
          <w:rFonts w:ascii="Garamond" w:eastAsia="Garamond" w:hAnsi="Garamond" w:cs="Garamond"/>
          <w:b/>
          <w:i/>
          <w:sz w:val="40"/>
          <w:szCs w:val="40"/>
        </w:rPr>
        <w:t>NOVINARSKA KONFERENCA IN SLAVNOSTNA OTVORITEV PRENOVLJENIH PROSTOROV GRADU PODSREDA</w:t>
      </w:r>
    </w:p>
    <w:p w:rsidR="00013FDC" w:rsidRDefault="00013FDC">
      <w:pPr>
        <w:jc w:val="center"/>
        <w:rPr>
          <w:rFonts w:ascii="Garamond" w:eastAsia="Garamond" w:hAnsi="Garamond" w:cs="Garamond"/>
          <w:sz w:val="24"/>
          <w:szCs w:val="24"/>
        </w:rPr>
      </w:pPr>
    </w:p>
    <w:p w:rsidR="00013FDC" w:rsidRDefault="00013FDC">
      <w:pPr>
        <w:jc w:val="center"/>
        <w:rPr>
          <w:rFonts w:ascii="Garamond" w:eastAsia="Garamond" w:hAnsi="Garamond" w:cs="Garamond"/>
          <w:sz w:val="24"/>
          <w:szCs w:val="24"/>
        </w:rPr>
      </w:pPr>
    </w:p>
    <w:p w:rsidR="00013FDC" w:rsidRDefault="00013FDC">
      <w:pPr>
        <w:jc w:val="center"/>
        <w:rPr>
          <w:rFonts w:ascii="Garamond" w:eastAsia="Garamond" w:hAnsi="Garamond" w:cs="Garamond"/>
          <w:sz w:val="24"/>
          <w:szCs w:val="24"/>
        </w:rPr>
      </w:pPr>
    </w:p>
    <w:p w:rsidR="00013FDC" w:rsidRDefault="00013FDC">
      <w:pPr>
        <w:jc w:val="center"/>
        <w:rPr>
          <w:rFonts w:ascii="Garamond" w:eastAsia="Garamond" w:hAnsi="Garamond" w:cs="Garamond"/>
          <w:sz w:val="24"/>
          <w:szCs w:val="24"/>
        </w:rPr>
      </w:pPr>
    </w:p>
    <w:p w:rsidR="00013FDC" w:rsidRDefault="00013FDC">
      <w:pPr>
        <w:jc w:val="center"/>
        <w:rPr>
          <w:rFonts w:ascii="Garamond" w:eastAsia="Garamond" w:hAnsi="Garamond" w:cs="Garamond"/>
          <w:sz w:val="24"/>
          <w:szCs w:val="24"/>
        </w:rPr>
      </w:pPr>
    </w:p>
    <w:p w:rsidR="00013FDC" w:rsidRDefault="00013FDC">
      <w:pPr>
        <w:jc w:val="center"/>
        <w:rPr>
          <w:rFonts w:ascii="Garamond" w:eastAsia="Garamond" w:hAnsi="Garamond" w:cs="Garamond"/>
          <w:sz w:val="24"/>
          <w:szCs w:val="24"/>
        </w:rPr>
      </w:pPr>
    </w:p>
    <w:p w:rsidR="00013FDC" w:rsidRDefault="00013FDC">
      <w:pPr>
        <w:jc w:val="center"/>
        <w:rPr>
          <w:rFonts w:ascii="Garamond" w:eastAsia="Garamond" w:hAnsi="Garamond" w:cs="Garamond"/>
          <w:sz w:val="24"/>
          <w:szCs w:val="24"/>
        </w:rPr>
      </w:pPr>
    </w:p>
    <w:p w:rsidR="00013FDC" w:rsidRDefault="00F43386">
      <w:pPr>
        <w:jc w:val="center"/>
        <w:rPr>
          <w:rFonts w:ascii="Garamond" w:eastAsia="Garamond" w:hAnsi="Garamond" w:cs="Garamond"/>
          <w:sz w:val="24"/>
          <w:szCs w:val="24"/>
        </w:rPr>
      </w:pPr>
      <w:r w:rsidRPr="00FE0B2A">
        <w:rPr>
          <w:rFonts w:ascii="Garamond" w:eastAsia="Garamond" w:hAnsi="Garamond" w:cs="Garamond"/>
          <w:sz w:val="24"/>
          <w:szCs w:val="24"/>
          <w:lang w:val="sl-SI"/>
        </w:rPr>
        <w:t>Podsreda, marec</w:t>
      </w:r>
      <w:r>
        <w:rPr>
          <w:rFonts w:ascii="Garamond" w:eastAsia="Garamond" w:hAnsi="Garamond" w:cs="Garamond"/>
          <w:sz w:val="24"/>
          <w:szCs w:val="24"/>
        </w:rPr>
        <w:t xml:space="preserve"> 2025</w:t>
      </w:r>
    </w:p>
    <w:p w:rsidR="00013FDC" w:rsidRDefault="00013FDC">
      <w:pPr>
        <w:shd w:val="clear" w:color="auto" w:fill="FFFFFF"/>
        <w:jc w:val="both"/>
        <w:rPr>
          <w:rFonts w:ascii="Garamond" w:eastAsia="Garamond" w:hAnsi="Garamond" w:cs="Garamond"/>
          <w:color w:val="1A1A1C"/>
          <w:sz w:val="24"/>
          <w:szCs w:val="24"/>
          <w:highlight w:val="white"/>
        </w:rPr>
      </w:pPr>
    </w:p>
    <w:p w:rsidR="00013FDC" w:rsidRDefault="00013FDC">
      <w:pPr>
        <w:shd w:val="clear" w:color="auto" w:fill="FFFFFF"/>
        <w:jc w:val="both"/>
        <w:rPr>
          <w:rFonts w:ascii="Garamond" w:eastAsia="Garamond" w:hAnsi="Garamond" w:cs="Garamond"/>
          <w:color w:val="1A1A1C"/>
          <w:sz w:val="24"/>
          <w:szCs w:val="24"/>
          <w:highlight w:val="white"/>
        </w:rPr>
      </w:pPr>
    </w:p>
    <w:p w:rsidR="00013FDC" w:rsidRDefault="00013FDC">
      <w:pPr>
        <w:shd w:val="clear" w:color="auto" w:fill="FFFFFF"/>
        <w:jc w:val="both"/>
        <w:rPr>
          <w:rFonts w:ascii="Garamond" w:eastAsia="Garamond" w:hAnsi="Garamond" w:cs="Garamond"/>
          <w:color w:val="1A1A1C"/>
          <w:sz w:val="24"/>
          <w:szCs w:val="24"/>
          <w:highlight w:val="white"/>
        </w:rPr>
      </w:pPr>
    </w:p>
    <w:p w:rsidR="00013FDC" w:rsidRDefault="00013FDC">
      <w:pPr>
        <w:shd w:val="clear" w:color="auto" w:fill="FFFFFF"/>
        <w:jc w:val="both"/>
        <w:rPr>
          <w:rFonts w:ascii="Garamond" w:eastAsia="Garamond" w:hAnsi="Garamond" w:cs="Garamond"/>
          <w:color w:val="1A1A1C"/>
          <w:sz w:val="24"/>
          <w:szCs w:val="24"/>
          <w:highlight w:val="white"/>
        </w:rPr>
      </w:pPr>
    </w:p>
    <w:p w:rsidR="00013FDC" w:rsidRDefault="00013FDC">
      <w:pPr>
        <w:shd w:val="clear" w:color="auto" w:fill="FFFFFF"/>
        <w:jc w:val="both"/>
        <w:rPr>
          <w:rFonts w:ascii="Garamond" w:eastAsia="Garamond" w:hAnsi="Garamond" w:cs="Garamond"/>
          <w:color w:val="1A1A1C"/>
          <w:sz w:val="24"/>
          <w:szCs w:val="24"/>
          <w:highlight w:val="white"/>
        </w:rPr>
      </w:pPr>
    </w:p>
    <w:p w:rsidR="00013FDC" w:rsidRDefault="00013FDC">
      <w:pPr>
        <w:shd w:val="clear" w:color="auto" w:fill="FFFFFF"/>
        <w:rPr>
          <w:rFonts w:ascii="Garamond" w:eastAsia="Garamond" w:hAnsi="Garamond" w:cs="Garamond"/>
          <w:b/>
          <w:color w:val="1A1A1C"/>
          <w:sz w:val="24"/>
          <w:szCs w:val="24"/>
          <w:highlight w:val="white"/>
        </w:rPr>
      </w:pPr>
    </w:p>
    <w:p w:rsidR="00013FDC" w:rsidRDefault="00013FDC">
      <w:pPr>
        <w:shd w:val="clear" w:color="auto" w:fill="FFFFFF"/>
        <w:jc w:val="center"/>
        <w:rPr>
          <w:rFonts w:ascii="Garamond" w:eastAsia="Garamond" w:hAnsi="Garamond" w:cs="Garamond"/>
          <w:b/>
          <w:color w:val="1A1A1C"/>
          <w:sz w:val="24"/>
          <w:szCs w:val="24"/>
          <w:highlight w:val="white"/>
        </w:rPr>
      </w:pPr>
    </w:p>
    <w:p w:rsidR="00013FDC" w:rsidRDefault="00F43386">
      <w:pPr>
        <w:jc w:val="both"/>
        <w:rPr>
          <w:rFonts w:ascii="Garamond" w:eastAsia="Garamond" w:hAnsi="Garamond" w:cs="Garamond"/>
          <w:sz w:val="24"/>
          <w:szCs w:val="24"/>
        </w:rPr>
      </w:pPr>
      <w:r>
        <w:br w:type="page"/>
      </w:r>
    </w:p>
    <w:p w:rsidR="00013FDC" w:rsidRDefault="00013FDC">
      <w:pPr>
        <w:jc w:val="both"/>
        <w:rPr>
          <w:rFonts w:ascii="Garamond" w:eastAsia="Garamond" w:hAnsi="Garamond" w:cs="Garamond"/>
          <w:sz w:val="24"/>
          <w:szCs w:val="24"/>
        </w:rPr>
      </w:pPr>
    </w:p>
    <w:p w:rsidR="00013FDC" w:rsidRPr="00CB58AC" w:rsidRDefault="00F43386">
      <w:pPr>
        <w:jc w:val="both"/>
        <w:rPr>
          <w:rFonts w:ascii="Garamond" w:eastAsia="Garamond" w:hAnsi="Garamond" w:cs="Garamond"/>
          <w:sz w:val="24"/>
          <w:szCs w:val="24"/>
          <w:lang w:val="sl-SI"/>
        </w:rPr>
      </w:pPr>
      <w:r w:rsidRPr="00CB58AC">
        <w:rPr>
          <w:rFonts w:ascii="Garamond" w:eastAsia="Garamond" w:hAnsi="Garamond" w:cs="Garamond"/>
          <w:sz w:val="24"/>
          <w:szCs w:val="24"/>
          <w:lang w:val="sl-SI"/>
        </w:rPr>
        <w:t>Spoštovani uredniki, novinarji in drugi predstavniki medijev!</w:t>
      </w:r>
    </w:p>
    <w:p w:rsidR="00013FDC" w:rsidRPr="00CB58AC" w:rsidRDefault="00013FDC">
      <w:pPr>
        <w:jc w:val="both"/>
        <w:rPr>
          <w:rFonts w:ascii="Garamond" w:eastAsia="Garamond" w:hAnsi="Garamond" w:cs="Garamond"/>
          <w:sz w:val="24"/>
          <w:szCs w:val="24"/>
          <w:lang w:val="sl-SI"/>
        </w:rPr>
      </w:pPr>
    </w:p>
    <w:p w:rsidR="00013FDC" w:rsidRPr="00CB58AC" w:rsidRDefault="00F43386">
      <w:pPr>
        <w:jc w:val="both"/>
        <w:rPr>
          <w:rFonts w:ascii="Garamond" w:eastAsia="Garamond" w:hAnsi="Garamond" w:cs="Garamond"/>
          <w:b/>
          <w:color w:val="1A1A1C"/>
          <w:sz w:val="24"/>
          <w:szCs w:val="24"/>
          <w:highlight w:val="white"/>
          <w:lang w:val="sl-SI"/>
        </w:rPr>
      </w:pPr>
      <w:r w:rsidRPr="00CB58AC">
        <w:rPr>
          <w:rFonts w:ascii="Garamond" w:eastAsia="Garamond" w:hAnsi="Garamond" w:cs="Garamond"/>
          <w:sz w:val="24"/>
          <w:szCs w:val="24"/>
          <w:lang w:val="sl-SI"/>
        </w:rPr>
        <w:t xml:space="preserve">Pred vami je gradivo, ki vam bo ponudilo širšo sliko in podroben vpogled v delovanje gradu Podsreda, pri čemer se bomo osredotočili zlasti na izvedbo projekta </w:t>
      </w:r>
      <w:r w:rsidRPr="00CB58AC">
        <w:rPr>
          <w:rFonts w:ascii="Garamond" w:eastAsia="Garamond" w:hAnsi="Garamond" w:cs="Garamond"/>
          <w:color w:val="1A1A1C"/>
          <w:sz w:val="24"/>
          <w:szCs w:val="24"/>
          <w:highlight w:val="white"/>
          <w:lang w:val="sl-SI"/>
        </w:rPr>
        <w:t xml:space="preserve"> </w:t>
      </w:r>
      <w:r w:rsidRPr="00CB58AC">
        <w:rPr>
          <w:rFonts w:ascii="Garamond" w:eastAsia="Garamond" w:hAnsi="Garamond" w:cs="Garamond"/>
          <w:b/>
          <w:color w:val="1A1A1C"/>
          <w:sz w:val="24"/>
          <w:szCs w:val="24"/>
          <w:highlight w:val="white"/>
          <w:lang w:val="sl-SI"/>
        </w:rPr>
        <w:t>Grad Podsreda – kulturna dediščina in turizem</w:t>
      </w:r>
      <w:r w:rsidRPr="00CB58AC">
        <w:rPr>
          <w:rFonts w:ascii="Garamond" w:eastAsia="Garamond" w:hAnsi="Garamond" w:cs="Garamond"/>
          <w:color w:val="1A1A1C"/>
          <w:sz w:val="24"/>
          <w:szCs w:val="24"/>
          <w:highlight w:val="white"/>
          <w:lang w:val="sl-SI"/>
        </w:rPr>
        <w:t>.</w:t>
      </w:r>
      <w:r w:rsidRPr="00CB58AC">
        <w:rPr>
          <w:rFonts w:ascii="Garamond" w:eastAsia="Garamond" w:hAnsi="Garamond" w:cs="Garamond"/>
          <w:b/>
          <w:color w:val="1A1A1C"/>
          <w:sz w:val="24"/>
          <w:szCs w:val="24"/>
          <w:highlight w:val="white"/>
          <w:lang w:val="sl-SI"/>
        </w:rPr>
        <w:t xml:space="preserve"> </w:t>
      </w:r>
    </w:p>
    <w:p w:rsidR="00013FDC" w:rsidRPr="00CB58AC" w:rsidRDefault="00013FDC">
      <w:pPr>
        <w:jc w:val="both"/>
        <w:rPr>
          <w:rFonts w:ascii="Garamond" w:eastAsia="Garamond" w:hAnsi="Garamond" w:cs="Garamond"/>
          <w:color w:val="1A1A1C"/>
          <w:sz w:val="24"/>
          <w:szCs w:val="24"/>
          <w:highlight w:val="white"/>
          <w:lang w:val="sl-SI"/>
        </w:rPr>
      </w:pPr>
    </w:p>
    <w:p w:rsidR="00013FDC" w:rsidRPr="00CB58AC" w:rsidRDefault="00F43386">
      <w:pPr>
        <w:jc w:val="both"/>
        <w:rPr>
          <w:rFonts w:ascii="Garamond" w:eastAsia="Garamond" w:hAnsi="Garamond" w:cs="Garamond"/>
          <w:color w:val="1A1A1C"/>
          <w:sz w:val="24"/>
          <w:szCs w:val="24"/>
          <w:highlight w:val="white"/>
          <w:lang w:val="sl-SI"/>
        </w:rPr>
      </w:pPr>
      <w:r w:rsidRPr="00CB58AC">
        <w:rPr>
          <w:rFonts w:ascii="Garamond" w:eastAsia="Garamond" w:hAnsi="Garamond" w:cs="Garamond"/>
          <w:color w:val="1A1A1C"/>
          <w:sz w:val="24"/>
          <w:szCs w:val="24"/>
          <w:highlight w:val="white"/>
          <w:lang w:val="sl-SI"/>
        </w:rPr>
        <w:t>Kot že zapisano v vabilu na novinarsko konferenco in slavnostno odprtje prenovljenih prostorov je naložba del ukrepov slovenskega Načrta za okrevanje in odpornost (NOO), ki se delno financira iz Mehanizma za okrevanje in odpornost (NOO) v sklopu Instrumenta EU za okrevanje, t. i. »</w:t>
      </w:r>
      <w:proofErr w:type="spellStart"/>
      <w:r w:rsidRPr="00CB58AC">
        <w:rPr>
          <w:rFonts w:ascii="Garamond" w:eastAsia="Garamond" w:hAnsi="Garamond" w:cs="Garamond"/>
          <w:color w:val="1A1A1C"/>
          <w:sz w:val="24"/>
          <w:szCs w:val="24"/>
          <w:highlight w:val="white"/>
          <w:lang w:val="sl-SI"/>
        </w:rPr>
        <w:t>NextGeneration</w:t>
      </w:r>
      <w:proofErr w:type="spellEnd"/>
      <w:r w:rsidRPr="00CB58AC">
        <w:rPr>
          <w:rFonts w:ascii="Garamond" w:eastAsia="Garamond" w:hAnsi="Garamond" w:cs="Garamond"/>
          <w:color w:val="1A1A1C"/>
          <w:sz w:val="24"/>
          <w:szCs w:val="24"/>
          <w:highlight w:val="white"/>
          <w:lang w:val="sl-SI"/>
        </w:rPr>
        <w:t xml:space="preserve"> EU«, in sicer iz razvojnega področja: PAMETNA, TRAJNOSTNA IN VKLJUČUJOČA RAST.</w:t>
      </w:r>
    </w:p>
    <w:p w:rsidR="00013FDC" w:rsidRPr="00CB58AC" w:rsidRDefault="00013FDC">
      <w:pPr>
        <w:jc w:val="both"/>
        <w:rPr>
          <w:rFonts w:ascii="Garamond" w:eastAsia="Garamond" w:hAnsi="Garamond" w:cs="Garamond"/>
          <w:color w:val="1A1A1C"/>
          <w:sz w:val="24"/>
          <w:szCs w:val="24"/>
          <w:highlight w:val="white"/>
          <w:lang w:val="sl-SI"/>
        </w:rPr>
      </w:pPr>
    </w:p>
    <w:p w:rsidR="00013FDC" w:rsidRPr="00CB58AC" w:rsidRDefault="00F43386">
      <w:pPr>
        <w:jc w:val="both"/>
        <w:rPr>
          <w:rFonts w:ascii="Garamond" w:eastAsia="Garamond" w:hAnsi="Garamond" w:cs="Garamond"/>
          <w:color w:val="1A1A1C"/>
          <w:sz w:val="24"/>
          <w:szCs w:val="24"/>
          <w:highlight w:val="white"/>
          <w:lang w:val="sl-SI"/>
        </w:rPr>
      </w:pPr>
      <w:r w:rsidRPr="00CB58AC">
        <w:rPr>
          <w:rFonts w:ascii="Garamond" w:eastAsia="Garamond" w:hAnsi="Garamond" w:cs="Garamond"/>
          <w:color w:val="1A1A1C"/>
          <w:sz w:val="24"/>
          <w:szCs w:val="24"/>
          <w:highlight w:val="white"/>
          <w:lang w:val="sl-SI"/>
        </w:rPr>
        <w:t>Hvala, ker ste izrazili zanimanje in interes za poročanje o projektu, ki zagotovo predstavlja pomemben mejnik v razvoju tako gradu kot širše turistične destinacije, hkrati pa v ospredje postavlja skrb za kulturno dediščino in njeno ohranjanje za naše zanamce.</w:t>
      </w:r>
    </w:p>
    <w:p w:rsidR="00013FDC" w:rsidRPr="00CB58AC" w:rsidRDefault="00013FDC">
      <w:pPr>
        <w:shd w:val="clear" w:color="auto" w:fill="FFFFFF"/>
        <w:jc w:val="both"/>
        <w:rPr>
          <w:rFonts w:ascii="Garamond" w:eastAsia="Garamond" w:hAnsi="Garamond" w:cs="Garamond"/>
          <w:b/>
          <w:color w:val="1A1A1C"/>
          <w:sz w:val="24"/>
          <w:szCs w:val="24"/>
          <w:highlight w:val="white"/>
          <w:lang w:val="sl-SI"/>
        </w:rPr>
      </w:pPr>
    </w:p>
    <w:p w:rsidR="00013FDC" w:rsidRPr="00CB58AC" w:rsidRDefault="00013FDC">
      <w:pPr>
        <w:spacing w:before="240" w:after="240"/>
        <w:jc w:val="both"/>
        <w:rPr>
          <w:rFonts w:ascii="Garamond" w:eastAsia="Garamond" w:hAnsi="Garamond" w:cs="Garamond"/>
          <w:color w:val="222222"/>
          <w:sz w:val="24"/>
          <w:szCs w:val="24"/>
          <w:highlight w:val="white"/>
          <w:lang w:val="sl-SI"/>
        </w:rPr>
      </w:pPr>
    </w:p>
    <w:p w:rsidR="00013FDC" w:rsidRPr="00CB58AC" w:rsidRDefault="00013FDC">
      <w:pPr>
        <w:spacing w:before="240" w:after="240"/>
        <w:jc w:val="both"/>
        <w:rPr>
          <w:rFonts w:ascii="Garamond" w:eastAsia="Garamond" w:hAnsi="Garamond" w:cs="Garamond"/>
          <w:color w:val="222222"/>
          <w:sz w:val="24"/>
          <w:szCs w:val="24"/>
          <w:highlight w:val="white"/>
          <w:lang w:val="sl-SI"/>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Default="00013FDC">
      <w:pPr>
        <w:spacing w:before="240" w:after="240"/>
        <w:jc w:val="both"/>
        <w:rPr>
          <w:rFonts w:ascii="Garamond" w:eastAsia="Garamond" w:hAnsi="Garamond" w:cs="Garamond"/>
          <w:color w:val="222222"/>
          <w:sz w:val="24"/>
          <w:szCs w:val="24"/>
          <w:highlight w:val="white"/>
        </w:rPr>
      </w:pPr>
    </w:p>
    <w:p w:rsidR="00013FDC" w:rsidRPr="00CB58AC" w:rsidRDefault="00F43386">
      <w:pPr>
        <w:spacing w:before="240" w:after="240"/>
        <w:jc w:val="both"/>
        <w:rPr>
          <w:rFonts w:ascii="Garamond" w:eastAsia="Garamond" w:hAnsi="Garamond" w:cs="Garamond"/>
          <w:b/>
          <w:color w:val="222222"/>
          <w:sz w:val="26"/>
          <w:szCs w:val="26"/>
          <w:lang w:val="sl-SI"/>
        </w:rPr>
      </w:pPr>
      <w:r>
        <w:rPr>
          <w:rFonts w:ascii="Garamond" w:eastAsia="Garamond" w:hAnsi="Garamond" w:cs="Garamond"/>
          <w:b/>
          <w:color w:val="222222"/>
          <w:sz w:val="26"/>
          <w:szCs w:val="26"/>
        </w:rPr>
        <w:t xml:space="preserve">1. </w:t>
      </w:r>
      <w:r w:rsidRPr="00CB58AC">
        <w:rPr>
          <w:rFonts w:ascii="Garamond" w:eastAsia="Garamond" w:hAnsi="Garamond" w:cs="Garamond"/>
          <w:b/>
          <w:color w:val="222222"/>
          <w:sz w:val="26"/>
          <w:szCs w:val="26"/>
          <w:lang w:val="sl-SI"/>
        </w:rPr>
        <w:t>O gradu Podsreda</w:t>
      </w:r>
    </w:p>
    <w:p w:rsidR="00013FDC" w:rsidRPr="00CB58AC" w:rsidRDefault="00F43386">
      <w:pPr>
        <w:shd w:val="clear" w:color="auto" w:fill="FFFFFF"/>
        <w:spacing w:after="160"/>
        <w:jc w:val="both"/>
        <w:rPr>
          <w:rFonts w:ascii="Garamond" w:eastAsia="Garamond" w:hAnsi="Garamond" w:cs="Garamond"/>
          <w:color w:val="222222"/>
          <w:sz w:val="24"/>
          <w:szCs w:val="24"/>
          <w:lang w:val="sl-SI"/>
        </w:rPr>
      </w:pPr>
      <w:r w:rsidRPr="00CB58AC">
        <w:rPr>
          <w:rFonts w:ascii="Garamond" w:eastAsia="Garamond" w:hAnsi="Garamond" w:cs="Garamond"/>
          <w:color w:val="222222"/>
          <w:sz w:val="24"/>
          <w:szCs w:val="24"/>
          <w:lang w:val="sl-SI"/>
        </w:rPr>
        <w:t>“Najbolj grajski med gradovi na Slovenskem”, srednjeveški grad Podsreda iz zgodnjega 12. stoletja, je iz propadajočega stanja prerasel v središče kulturnih, izobraževalnih, družabnih in turističnih dejavnosti. Sodi med najpomembnejše objekte romanske arhitekture na Slovenskem, saj je ohranil svoj prvotni srednjeveški značaj, hkrati pa obiskovalcem nudi vse udobje moderne ponudbe.</w:t>
      </w:r>
      <w:r w:rsidR="003819AF">
        <w:rPr>
          <w:rFonts w:ascii="Garamond" w:eastAsia="Garamond" w:hAnsi="Garamond" w:cs="Garamond"/>
          <w:color w:val="222222"/>
          <w:sz w:val="24"/>
          <w:szCs w:val="24"/>
          <w:lang w:val="sl-SI"/>
        </w:rPr>
        <w:t xml:space="preserve"> </w:t>
      </w:r>
      <w:r w:rsidRPr="00CB58AC">
        <w:rPr>
          <w:rFonts w:ascii="Garamond" w:eastAsia="Garamond" w:hAnsi="Garamond" w:cs="Garamond"/>
          <w:color w:val="222222"/>
          <w:sz w:val="24"/>
          <w:szCs w:val="24"/>
          <w:lang w:val="sl-SI"/>
        </w:rPr>
        <w:t>Grad je spomenik lokalnega pomena v lasti Občine Kozje, upravlja pa ga Javni zavod Kozjanski park, ki skupaj z občino že več kot 40 let ustvarjata nepozabne trenutke in oblikujeta edinstveno grajsko zgodbo. Ta zgodba je tesno povezana z obsežno in premišljeno prenovo, ki jo je izvedla Občina Kozje. Od leta 1989, ko je prenovljeni grad prvič odprl svoja vrata obiskovalcem, za programsko oživljanje gradu skrbi Kozjanski park. Grad Podsreda nudi obiskovalcem na ogled različne razstave, na katerih se predstavljajo domači in tuji umetniki, stalno steklarsko razstavo, ki priča o pomenu steklarske tradicije, stalno slikarsko razstavo Franceta Slane, razstavo gliv Kozjanskega parka, grajsko kuhinjo z odprtim ognjiščem, grajski atrij, družine se lahko podajo na družinsko pustolovščino “Lov na zaklad”, organizirana so različna vodenja, že več let pa je obiskovalcem na voljo tudi grajska kavarna. Grad posebej zaživi v poletnih mesecih, ko grajske prostore zapolnijo zvoki glasbil mladih glasbenikov v sklopu Glasbenega poletja na gradu Podsreda.</w:t>
      </w:r>
    </w:p>
    <w:p w:rsidR="00013FDC" w:rsidRPr="00CB58AC" w:rsidRDefault="00013FDC">
      <w:pPr>
        <w:shd w:val="clear" w:color="auto" w:fill="FFFFFF"/>
        <w:spacing w:after="160"/>
        <w:jc w:val="both"/>
        <w:rPr>
          <w:rFonts w:ascii="Garamond" w:eastAsia="Garamond" w:hAnsi="Garamond" w:cs="Garamond"/>
          <w:color w:val="222222"/>
          <w:sz w:val="24"/>
          <w:szCs w:val="24"/>
          <w:lang w:val="sl-SI"/>
        </w:rPr>
      </w:pPr>
    </w:p>
    <w:p w:rsidR="00013FDC" w:rsidRPr="00CB58AC" w:rsidRDefault="00F43386">
      <w:pPr>
        <w:spacing w:before="240" w:after="240"/>
        <w:jc w:val="both"/>
        <w:rPr>
          <w:rFonts w:ascii="Garamond" w:eastAsia="Garamond" w:hAnsi="Garamond" w:cs="Garamond"/>
          <w:b/>
          <w:color w:val="222222"/>
          <w:sz w:val="26"/>
          <w:szCs w:val="26"/>
          <w:highlight w:val="white"/>
          <w:lang w:val="sl-SI"/>
        </w:rPr>
      </w:pPr>
      <w:r w:rsidRPr="00CB58AC">
        <w:rPr>
          <w:rFonts w:ascii="Garamond" w:eastAsia="Garamond" w:hAnsi="Garamond" w:cs="Garamond"/>
          <w:b/>
          <w:color w:val="222222"/>
          <w:sz w:val="26"/>
          <w:szCs w:val="26"/>
          <w:highlight w:val="white"/>
          <w:lang w:val="sl-SI"/>
        </w:rPr>
        <w:t xml:space="preserve">2. Namen projekta </w:t>
      </w:r>
    </w:p>
    <w:p w:rsidR="00013FDC" w:rsidRPr="00CB58AC" w:rsidRDefault="00F43386">
      <w:p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Grad Podsreda – kulturna dediščina in turizem je projekt, s katerim smo želeli oživiti kulturno dediščino na gradu s pomočjo razvijanja nove, dodatne turistične ponudbe. V sklopu projekta je bilo razvitih šest novih turističnih produktov, s katerimi želimo zaokrožiti turistično ponudbo na gradu Podsreda in popestriti ponudbo destinacije in regije. Z vlaganjem v obnovo in modernizacijo kulturnega spomenika, razvijanjem kulturno – turističnih storitev in produktov ter oglaševanjem/promocijo, obveščanjem in ozaveščanjem javnosti, želimo doseči multiplikativni učinek na dvig privlačnosti turistične destinacije Podčetrtek, ki zajema tudi območje občine Kozje, in ugled Slovenije na področju kulturne dediščine, kulture in turizma ter spodbujati turistični obisk na destinaciji.</w:t>
      </w:r>
    </w:p>
    <w:p w:rsidR="00013FDC" w:rsidRPr="00CB58AC" w:rsidRDefault="00013FDC">
      <w:pPr>
        <w:jc w:val="both"/>
        <w:rPr>
          <w:rFonts w:ascii="Garamond" w:eastAsia="Garamond" w:hAnsi="Garamond" w:cs="Garamond"/>
          <w:sz w:val="24"/>
          <w:szCs w:val="24"/>
          <w:highlight w:val="white"/>
          <w:lang w:val="sl-SI"/>
        </w:rPr>
      </w:pPr>
    </w:p>
    <w:p w:rsidR="00013FDC" w:rsidRPr="00CB58AC" w:rsidRDefault="00013FDC">
      <w:pPr>
        <w:jc w:val="both"/>
        <w:rPr>
          <w:rFonts w:ascii="Garamond" w:eastAsia="Garamond" w:hAnsi="Garamond" w:cs="Garamond"/>
          <w:sz w:val="26"/>
          <w:szCs w:val="26"/>
          <w:highlight w:val="white"/>
          <w:lang w:val="sl-SI"/>
        </w:rPr>
      </w:pPr>
    </w:p>
    <w:p w:rsidR="00013FDC" w:rsidRPr="00CB58AC" w:rsidRDefault="00F43386">
      <w:pPr>
        <w:jc w:val="both"/>
        <w:rPr>
          <w:rFonts w:ascii="Garamond" w:eastAsia="Garamond" w:hAnsi="Garamond" w:cs="Garamond"/>
          <w:b/>
          <w:sz w:val="26"/>
          <w:szCs w:val="26"/>
          <w:highlight w:val="white"/>
          <w:lang w:val="sl-SI"/>
        </w:rPr>
      </w:pPr>
      <w:r w:rsidRPr="00CB58AC">
        <w:rPr>
          <w:rFonts w:ascii="Garamond" w:eastAsia="Garamond" w:hAnsi="Garamond" w:cs="Garamond"/>
          <w:b/>
          <w:sz w:val="26"/>
          <w:szCs w:val="26"/>
          <w:highlight w:val="white"/>
          <w:lang w:val="sl-SI"/>
        </w:rPr>
        <w:t>3. Financiranje projekta</w:t>
      </w:r>
    </w:p>
    <w:p w:rsidR="00013FDC" w:rsidRPr="00CB58AC" w:rsidRDefault="00013FDC">
      <w:pPr>
        <w:jc w:val="both"/>
        <w:rPr>
          <w:rFonts w:ascii="Garamond" w:eastAsia="Garamond" w:hAnsi="Garamond" w:cs="Garamond"/>
          <w:b/>
          <w:color w:val="17365D"/>
          <w:sz w:val="24"/>
          <w:szCs w:val="24"/>
          <w:highlight w:val="white"/>
          <w:lang w:val="sl-SI"/>
        </w:rPr>
      </w:pPr>
    </w:p>
    <w:p w:rsidR="00013FDC" w:rsidRPr="00CB58AC" w:rsidRDefault="00F43386">
      <w:p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 xml:space="preserve">Skupna vrednost naložbe z vsemi komunikacijskimi rešitvami, ki bodo izvedene še do konca izvajanja projekta bo znašala približno 1,5 mio evrov. Od tega bo 972.967,00 evrov zagotovila Evropska unija iz Načrta za okrevanje in odpornost. </w:t>
      </w:r>
    </w:p>
    <w:p w:rsidR="00013FDC" w:rsidRPr="00CB58AC" w:rsidRDefault="00F43386">
      <w:pPr>
        <w:ind w:left="1440"/>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 xml:space="preserve"> </w:t>
      </w:r>
    </w:p>
    <w:p w:rsidR="00013FDC" w:rsidRPr="00CB58AC" w:rsidRDefault="00F43386">
      <w:p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lastRenderedPageBreak/>
        <w:t xml:space="preserve">Naložba je del ukrepov slovenskega Načrta za okrevanje in odpornost (NOO), ki se delno financira iz Mehanizma za okrevanje in odpornost (NOO) v sklopu Instrumenta EU za okrevanje, </w:t>
      </w:r>
      <w:proofErr w:type="spellStart"/>
      <w:r w:rsidRPr="00CB58AC">
        <w:rPr>
          <w:rFonts w:ascii="Garamond" w:eastAsia="Garamond" w:hAnsi="Garamond" w:cs="Garamond"/>
          <w:sz w:val="24"/>
          <w:szCs w:val="24"/>
          <w:highlight w:val="white"/>
          <w:lang w:val="sl-SI"/>
        </w:rPr>
        <w:t>t.i</w:t>
      </w:r>
      <w:proofErr w:type="spellEnd"/>
      <w:r w:rsidRPr="00CB58AC">
        <w:rPr>
          <w:rFonts w:ascii="Garamond" w:eastAsia="Garamond" w:hAnsi="Garamond" w:cs="Garamond"/>
          <w:sz w:val="24"/>
          <w:szCs w:val="24"/>
          <w:highlight w:val="white"/>
          <w:lang w:val="sl-SI"/>
        </w:rPr>
        <w:t>. »</w:t>
      </w:r>
      <w:proofErr w:type="spellStart"/>
      <w:r w:rsidRPr="00CB58AC">
        <w:rPr>
          <w:rFonts w:ascii="Garamond" w:eastAsia="Garamond" w:hAnsi="Garamond" w:cs="Garamond"/>
          <w:sz w:val="24"/>
          <w:szCs w:val="24"/>
          <w:highlight w:val="white"/>
          <w:lang w:val="sl-SI"/>
        </w:rPr>
        <w:t>NextGeneration</w:t>
      </w:r>
      <w:proofErr w:type="spellEnd"/>
      <w:r w:rsidRPr="00CB58AC">
        <w:rPr>
          <w:rFonts w:ascii="Garamond" w:eastAsia="Garamond" w:hAnsi="Garamond" w:cs="Garamond"/>
          <w:sz w:val="24"/>
          <w:szCs w:val="24"/>
          <w:highlight w:val="white"/>
          <w:lang w:val="sl-SI"/>
        </w:rPr>
        <w:t xml:space="preserve"> EU« in sicer iz razvojnega področja: PAMETNA, TRAJNOSTNA IN VKLJUČUJOČA RAST, komponenta 4: Trajnostni razvoj slovenskega turizma, vključno s kulturno dediščino, Reforma: Krepitev trajnostnega razvoja turizma, investicija D: Trajnostna obnova in oživljanje kulturne dediščine in javne kulturne infrastrukture ter vključevanje kulturnih doživetij v slovenski turizem (koda: C3K11ID).</w:t>
      </w:r>
    </w:p>
    <w:p w:rsidR="00013FDC" w:rsidRPr="00CB58AC" w:rsidRDefault="00013FDC">
      <w:pPr>
        <w:jc w:val="both"/>
        <w:rPr>
          <w:rFonts w:ascii="Garamond" w:eastAsia="Garamond" w:hAnsi="Garamond" w:cs="Garamond"/>
          <w:sz w:val="24"/>
          <w:szCs w:val="24"/>
          <w:highlight w:val="white"/>
          <w:lang w:val="sl-SI"/>
        </w:rPr>
      </w:pPr>
    </w:p>
    <w:p w:rsidR="00013FDC" w:rsidRPr="00CB58AC" w:rsidRDefault="00013FDC">
      <w:pPr>
        <w:jc w:val="both"/>
        <w:rPr>
          <w:rFonts w:ascii="Garamond" w:eastAsia="Garamond" w:hAnsi="Garamond" w:cs="Garamond"/>
          <w:b/>
          <w:color w:val="17365D"/>
          <w:sz w:val="26"/>
          <w:szCs w:val="26"/>
          <w:highlight w:val="white"/>
          <w:lang w:val="sl-SI"/>
        </w:rPr>
      </w:pPr>
    </w:p>
    <w:p w:rsidR="00013FDC" w:rsidRPr="00CB58AC" w:rsidRDefault="00F43386">
      <w:pPr>
        <w:jc w:val="both"/>
        <w:rPr>
          <w:rFonts w:ascii="Garamond" w:eastAsia="Garamond" w:hAnsi="Garamond" w:cs="Garamond"/>
          <w:b/>
          <w:color w:val="17365D"/>
          <w:sz w:val="26"/>
          <w:szCs w:val="26"/>
          <w:highlight w:val="white"/>
          <w:lang w:val="sl-SI"/>
        </w:rPr>
      </w:pPr>
      <w:r w:rsidRPr="00CB58AC">
        <w:rPr>
          <w:rFonts w:ascii="Garamond" w:eastAsia="Garamond" w:hAnsi="Garamond" w:cs="Garamond"/>
          <w:b/>
          <w:color w:val="222222"/>
          <w:sz w:val="26"/>
          <w:szCs w:val="26"/>
          <w:highlight w:val="white"/>
          <w:lang w:val="sl-SI"/>
        </w:rPr>
        <w:t xml:space="preserve">4. Čas izvajanja projekta </w:t>
      </w:r>
    </w:p>
    <w:p w:rsidR="00013FDC" w:rsidRPr="00CB58AC" w:rsidRDefault="00F43386">
      <w:pPr>
        <w:spacing w:before="240" w:after="240"/>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 xml:space="preserve">Dela v okviru projekta so se na gradu začela izvajati avgusta 2023, z začetkom gradbeno-obrtniških in konservatorsko-restavratorskih del. Hkrati je od začetka potekala tudi promocija projekta, vključno z oglaševanjem, ter vzpostavitev inovativne igre </w:t>
      </w:r>
      <w:r w:rsidRPr="00CB58AC">
        <w:rPr>
          <w:rFonts w:ascii="Garamond" w:eastAsia="Garamond" w:hAnsi="Garamond" w:cs="Garamond"/>
          <w:i/>
          <w:sz w:val="24"/>
          <w:szCs w:val="24"/>
          <w:highlight w:val="white"/>
          <w:lang w:val="sl-SI"/>
        </w:rPr>
        <w:t>Zgodbe grofa hladnega</w:t>
      </w:r>
      <w:r w:rsidRPr="00CB58AC">
        <w:rPr>
          <w:rFonts w:ascii="Garamond" w:eastAsia="Garamond" w:hAnsi="Garamond" w:cs="Garamond"/>
          <w:sz w:val="24"/>
          <w:szCs w:val="24"/>
          <w:highlight w:val="white"/>
          <w:lang w:val="sl-SI"/>
        </w:rPr>
        <w:t>, ki uporablja MR tehnologijo v mešani realnosti.</w:t>
      </w:r>
    </w:p>
    <w:p w:rsidR="00013FDC" w:rsidRPr="00CB58AC" w:rsidRDefault="00F43386">
      <w:pPr>
        <w:spacing w:before="240" w:after="240"/>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Gradbeno-obrtniška dela so bila zaključena marca 2025, zdaj pa se osredotočamo na nadaljnji razvoj novega turističnega doživetja, ki bo vključevalo nove turistične produkte, hkrati pa bo do zaključka projekta avgusta 2025 potekala nadaljnja promocija in oglaševanje.</w:t>
      </w:r>
    </w:p>
    <w:p w:rsidR="00013FDC" w:rsidRPr="00CB58AC" w:rsidRDefault="00013FDC">
      <w:pPr>
        <w:jc w:val="both"/>
        <w:rPr>
          <w:rFonts w:ascii="Garamond" w:eastAsia="Garamond" w:hAnsi="Garamond" w:cs="Garamond"/>
          <w:color w:val="17365D"/>
          <w:sz w:val="24"/>
          <w:szCs w:val="24"/>
          <w:highlight w:val="white"/>
          <w:lang w:val="sl-SI"/>
        </w:rPr>
      </w:pPr>
    </w:p>
    <w:p w:rsidR="00013FDC" w:rsidRPr="00CB58AC" w:rsidRDefault="00013FDC">
      <w:pPr>
        <w:jc w:val="both"/>
        <w:rPr>
          <w:rFonts w:ascii="Garamond" w:eastAsia="Garamond" w:hAnsi="Garamond" w:cs="Garamond"/>
          <w:b/>
          <w:color w:val="222222"/>
          <w:sz w:val="26"/>
          <w:szCs w:val="26"/>
          <w:highlight w:val="white"/>
          <w:lang w:val="sl-SI"/>
        </w:rPr>
      </w:pPr>
    </w:p>
    <w:p w:rsidR="00013FDC" w:rsidRPr="00CB58AC" w:rsidRDefault="00F43386">
      <w:pPr>
        <w:jc w:val="both"/>
        <w:rPr>
          <w:rFonts w:ascii="Garamond" w:eastAsia="Garamond" w:hAnsi="Garamond" w:cs="Garamond"/>
          <w:b/>
          <w:color w:val="222222"/>
          <w:sz w:val="26"/>
          <w:szCs w:val="26"/>
          <w:highlight w:val="white"/>
          <w:lang w:val="sl-SI"/>
        </w:rPr>
      </w:pPr>
      <w:r w:rsidRPr="00CB58AC">
        <w:rPr>
          <w:rFonts w:ascii="Garamond" w:eastAsia="Garamond" w:hAnsi="Garamond" w:cs="Garamond"/>
          <w:b/>
          <w:color w:val="222222"/>
          <w:sz w:val="26"/>
          <w:szCs w:val="26"/>
          <w:highlight w:val="white"/>
          <w:lang w:val="sl-SI"/>
        </w:rPr>
        <w:t>5. Opis del v okviru projekta</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b/>
          <w:color w:val="222222"/>
          <w:sz w:val="24"/>
          <w:szCs w:val="24"/>
          <w:highlight w:val="white"/>
          <w:lang w:val="sl-SI"/>
        </w:rPr>
        <w:t>Obnova romanske kapele Gradu Podsreda</w:t>
      </w:r>
      <w:r w:rsidRPr="00CB58AC">
        <w:rPr>
          <w:rFonts w:ascii="Garamond" w:eastAsia="Garamond" w:hAnsi="Garamond" w:cs="Garamond"/>
          <w:color w:val="222222"/>
          <w:sz w:val="24"/>
          <w:szCs w:val="24"/>
          <w:highlight w:val="white"/>
          <w:lang w:val="sl-SI"/>
        </w:rPr>
        <w:t xml:space="preserve"> z izvedbo vseh potrebnih konzervatorsko, restavratorskih posegov ter instalacijskih del. Obnovilo se je ostenje in pohodne površine. Izvedla so se konservatorsko – restavratorska dela, s katerimi so se v celoti prezentirali romanski elementi kapele. Prenovljena kapela bo omogočala, da se bodo na gradu lahko, poleg civilnih porok, odvijale tudi cerkvene poroke. Izvajali pa se bodo lahko tudi številni drugi intimni dogodki.</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b/>
          <w:color w:val="222222"/>
          <w:sz w:val="24"/>
          <w:szCs w:val="24"/>
          <w:highlight w:val="white"/>
          <w:lang w:val="sl-SI"/>
        </w:rPr>
        <w:t>Obnova prostorov zgornjega gospodarskega poslopja</w:t>
      </w:r>
      <w:r w:rsidRPr="00CB58AC">
        <w:rPr>
          <w:rFonts w:ascii="Garamond" w:eastAsia="Garamond" w:hAnsi="Garamond" w:cs="Garamond"/>
          <w:color w:val="222222"/>
          <w:sz w:val="24"/>
          <w:szCs w:val="24"/>
          <w:highlight w:val="white"/>
          <w:lang w:val="sl-SI"/>
        </w:rPr>
        <w:t xml:space="preserve"> in v njem vzpostavitev </w:t>
      </w:r>
      <w:r w:rsidRPr="00CB58AC">
        <w:rPr>
          <w:rFonts w:ascii="Garamond" w:eastAsia="Garamond" w:hAnsi="Garamond" w:cs="Garamond"/>
          <w:b/>
          <w:color w:val="222222"/>
          <w:sz w:val="24"/>
          <w:szCs w:val="24"/>
          <w:highlight w:val="white"/>
          <w:lang w:val="sl-SI"/>
        </w:rPr>
        <w:t>namestitvenih kapacitet</w:t>
      </w:r>
      <w:r w:rsidRPr="00CB58AC">
        <w:rPr>
          <w:rFonts w:ascii="Garamond" w:eastAsia="Garamond" w:hAnsi="Garamond" w:cs="Garamond"/>
          <w:color w:val="222222"/>
          <w:sz w:val="24"/>
          <w:szCs w:val="24"/>
          <w:highlight w:val="white"/>
          <w:lang w:val="sl-SI"/>
        </w:rPr>
        <w:t xml:space="preserve">, treh prestižno opremljenih apartmajev, z lastnimi savnami in </w:t>
      </w:r>
      <w:proofErr w:type="spellStart"/>
      <w:r w:rsidRPr="00CB58AC">
        <w:rPr>
          <w:rFonts w:ascii="Garamond" w:eastAsia="Garamond" w:hAnsi="Garamond" w:cs="Garamond"/>
          <w:color w:val="222222"/>
          <w:sz w:val="24"/>
          <w:szCs w:val="24"/>
          <w:highlight w:val="white"/>
          <w:lang w:val="sl-SI"/>
        </w:rPr>
        <w:t>jacuzziji</w:t>
      </w:r>
      <w:proofErr w:type="spellEnd"/>
      <w:r w:rsidRPr="00CB58AC">
        <w:rPr>
          <w:rFonts w:ascii="Garamond" w:eastAsia="Garamond" w:hAnsi="Garamond" w:cs="Garamond"/>
          <w:color w:val="222222"/>
          <w:sz w:val="24"/>
          <w:szCs w:val="24"/>
          <w:highlight w:val="white"/>
          <w:lang w:val="sl-SI"/>
        </w:rPr>
        <w:t>, ki bodo ponujali skupno 12 ležišč.</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Statična sanacija severne stene gradu Podsreda.</w:t>
      </w:r>
    </w:p>
    <w:p w:rsidR="00013FDC" w:rsidRPr="00CB58AC" w:rsidRDefault="00F43386">
      <w:pPr>
        <w:numPr>
          <w:ilvl w:val="0"/>
          <w:numId w:val="1"/>
        </w:numPr>
        <w:jc w:val="both"/>
        <w:rPr>
          <w:rFonts w:ascii="Garamond" w:eastAsia="Garamond" w:hAnsi="Garamond" w:cs="Garamond"/>
          <w:sz w:val="24"/>
          <w:szCs w:val="24"/>
          <w:highlight w:val="white"/>
          <w:lang w:val="sl-SI"/>
        </w:rPr>
      </w:pPr>
      <w:bookmarkStart w:id="1" w:name="_Hlk193797317"/>
      <w:r w:rsidRPr="00CB58AC">
        <w:rPr>
          <w:rFonts w:ascii="Garamond" w:eastAsia="Garamond" w:hAnsi="Garamond" w:cs="Garamond"/>
          <w:color w:val="222222"/>
          <w:sz w:val="24"/>
          <w:szCs w:val="24"/>
          <w:highlight w:val="white"/>
          <w:lang w:val="sl-SI"/>
        </w:rPr>
        <w:t xml:space="preserve">Vzpostavitev </w:t>
      </w:r>
      <w:r w:rsidRPr="00CB58AC">
        <w:rPr>
          <w:rFonts w:ascii="Garamond" w:eastAsia="Garamond" w:hAnsi="Garamond" w:cs="Garamond"/>
          <w:b/>
          <w:color w:val="222222"/>
          <w:sz w:val="24"/>
          <w:szCs w:val="24"/>
          <w:highlight w:val="white"/>
          <w:lang w:val="sl-SI"/>
        </w:rPr>
        <w:t>dveh vrhunsko opremljenih dvoran</w:t>
      </w:r>
      <w:r w:rsidRPr="00CB58AC">
        <w:rPr>
          <w:rFonts w:ascii="Garamond" w:eastAsia="Garamond" w:hAnsi="Garamond" w:cs="Garamond"/>
          <w:color w:val="222222"/>
          <w:sz w:val="24"/>
          <w:szCs w:val="24"/>
          <w:highlight w:val="white"/>
          <w:lang w:val="sl-SI"/>
        </w:rPr>
        <w:t xml:space="preserve"> za poslovne sestanke, srečanja, izobraževanja in druge dogodke v stolpu in v Renesančni dvorani. Prenovljene so bile stenske obloge in tlaki, vgrajeno novo prezračevanje in ogrevanje. Dvorani sta opremljeni s sodobno </w:t>
      </w:r>
      <w:proofErr w:type="spellStart"/>
      <w:r w:rsidRPr="00CB58AC">
        <w:rPr>
          <w:rFonts w:ascii="Garamond" w:eastAsia="Garamond" w:hAnsi="Garamond" w:cs="Garamond"/>
          <w:color w:val="222222"/>
          <w:sz w:val="24"/>
          <w:szCs w:val="24"/>
          <w:highlight w:val="white"/>
          <w:lang w:val="sl-SI"/>
        </w:rPr>
        <w:t>audio</w:t>
      </w:r>
      <w:proofErr w:type="spellEnd"/>
      <w:r w:rsidRPr="00CB58AC">
        <w:rPr>
          <w:rFonts w:ascii="Garamond" w:eastAsia="Garamond" w:hAnsi="Garamond" w:cs="Garamond"/>
          <w:color w:val="222222"/>
          <w:sz w:val="24"/>
          <w:szCs w:val="24"/>
          <w:highlight w:val="white"/>
          <w:lang w:val="sl-SI"/>
        </w:rPr>
        <w:t xml:space="preserve"> in video opremo. </w:t>
      </w:r>
    </w:p>
    <w:bookmarkEnd w:id="1"/>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color w:val="222222"/>
          <w:sz w:val="24"/>
          <w:szCs w:val="24"/>
          <w:highlight w:val="white"/>
          <w:lang w:val="sl-SI"/>
        </w:rPr>
        <w:t xml:space="preserve">Vzpostavitev </w:t>
      </w:r>
      <w:proofErr w:type="spellStart"/>
      <w:r w:rsidRPr="00CB58AC">
        <w:rPr>
          <w:rFonts w:ascii="Garamond" w:eastAsia="Garamond" w:hAnsi="Garamond" w:cs="Garamond"/>
          <w:b/>
          <w:color w:val="222222"/>
          <w:sz w:val="24"/>
          <w:szCs w:val="24"/>
          <w:highlight w:val="white"/>
          <w:lang w:val="sl-SI"/>
        </w:rPr>
        <w:t>wellnessa</w:t>
      </w:r>
      <w:proofErr w:type="spellEnd"/>
      <w:r w:rsidRPr="00CB58AC">
        <w:rPr>
          <w:rFonts w:ascii="Garamond" w:eastAsia="Garamond" w:hAnsi="Garamond" w:cs="Garamond"/>
          <w:color w:val="222222"/>
          <w:sz w:val="24"/>
          <w:szCs w:val="24"/>
          <w:highlight w:val="white"/>
          <w:lang w:val="sl-SI"/>
        </w:rPr>
        <w:t xml:space="preserve"> v prostorih spodnjega gospodarskega poslopja, kjer so že urejene prenočitvene kapacitete. V </w:t>
      </w:r>
      <w:proofErr w:type="spellStart"/>
      <w:r w:rsidRPr="00CB58AC">
        <w:rPr>
          <w:rFonts w:ascii="Garamond" w:eastAsia="Garamond" w:hAnsi="Garamond" w:cs="Garamond"/>
          <w:color w:val="222222"/>
          <w:sz w:val="24"/>
          <w:szCs w:val="24"/>
          <w:highlight w:val="white"/>
          <w:lang w:val="sl-SI"/>
        </w:rPr>
        <w:t>wellnessu</w:t>
      </w:r>
      <w:proofErr w:type="spellEnd"/>
      <w:r w:rsidRPr="00CB58AC">
        <w:rPr>
          <w:rFonts w:ascii="Garamond" w:eastAsia="Garamond" w:hAnsi="Garamond" w:cs="Garamond"/>
          <w:color w:val="222222"/>
          <w:sz w:val="24"/>
          <w:szCs w:val="24"/>
          <w:highlight w:val="white"/>
          <w:lang w:val="sl-SI"/>
        </w:rPr>
        <w:t xml:space="preserve"> je urejen masažni bazen in savna ter tuš. Namenjen bo gostom apartmajev, kot tudi zunanjim obiskovalcem za zasebni najem.</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color w:val="222222"/>
          <w:sz w:val="24"/>
          <w:szCs w:val="24"/>
          <w:highlight w:val="white"/>
          <w:lang w:val="sl-SI"/>
        </w:rPr>
        <w:lastRenderedPageBreak/>
        <w:t>Obnovljen in opremljen je bil</w:t>
      </w:r>
      <w:r w:rsidRPr="00CB58AC">
        <w:rPr>
          <w:rFonts w:ascii="Garamond" w:eastAsia="Garamond" w:hAnsi="Garamond" w:cs="Garamond"/>
          <w:b/>
          <w:color w:val="222222"/>
          <w:sz w:val="24"/>
          <w:szCs w:val="24"/>
          <w:highlight w:val="white"/>
          <w:lang w:val="sl-SI"/>
        </w:rPr>
        <w:t xml:space="preserve"> vhodni stolpič za potrebe gostinskega lokala</w:t>
      </w:r>
      <w:r w:rsidRPr="00CB58AC">
        <w:rPr>
          <w:rFonts w:ascii="Garamond" w:eastAsia="Garamond" w:hAnsi="Garamond" w:cs="Garamond"/>
          <w:color w:val="222222"/>
          <w:sz w:val="24"/>
          <w:szCs w:val="24"/>
          <w:highlight w:val="white"/>
          <w:lang w:val="sl-SI"/>
        </w:rPr>
        <w:t>, kjer v grajski kavarni prijazni gostinci že nekaj let razveseljujejo goste gradu.</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color w:val="222222"/>
          <w:sz w:val="24"/>
          <w:szCs w:val="24"/>
          <w:highlight w:val="white"/>
          <w:lang w:val="sl-SI"/>
        </w:rPr>
        <w:t xml:space="preserve">Vzpostavitev ponudbe doživljanja kulturne dediščine skozi </w:t>
      </w:r>
      <w:r w:rsidRPr="00CB58AC">
        <w:rPr>
          <w:rFonts w:ascii="Garamond" w:eastAsia="Garamond" w:hAnsi="Garamond" w:cs="Garamond"/>
          <w:b/>
          <w:color w:val="222222"/>
          <w:sz w:val="24"/>
          <w:szCs w:val="24"/>
          <w:highlight w:val="white"/>
          <w:lang w:val="sl-SI"/>
        </w:rPr>
        <w:t>igro z MR tehnologijo</w:t>
      </w:r>
      <w:r w:rsidRPr="00CB58AC">
        <w:rPr>
          <w:rFonts w:ascii="Garamond" w:eastAsia="Garamond" w:hAnsi="Garamond" w:cs="Garamond"/>
          <w:color w:val="222222"/>
          <w:sz w:val="24"/>
          <w:szCs w:val="24"/>
          <w:highlight w:val="white"/>
          <w:lang w:val="sl-SI"/>
        </w:rPr>
        <w:t xml:space="preserve"> v mešani realnosti. Gre za igro Zgodbe grofa hladnega, kjer uporabljate očala za mešano resničnost (Meta </w:t>
      </w:r>
      <w:proofErr w:type="spellStart"/>
      <w:r w:rsidRPr="00CB58AC">
        <w:rPr>
          <w:rFonts w:ascii="Garamond" w:eastAsia="Garamond" w:hAnsi="Garamond" w:cs="Garamond"/>
          <w:color w:val="222222"/>
          <w:sz w:val="24"/>
          <w:szCs w:val="24"/>
          <w:highlight w:val="white"/>
          <w:lang w:val="sl-SI"/>
        </w:rPr>
        <w:t>Quest</w:t>
      </w:r>
      <w:proofErr w:type="spellEnd"/>
      <w:r w:rsidRPr="00CB58AC">
        <w:rPr>
          <w:rFonts w:ascii="Garamond" w:eastAsia="Garamond" w:hAnsi="Garamond" w:cs="Garamond"/>
          <w:color w:val="222222"/>
          <w:sz w:val="24"/>
          <w:szCs w:val="24"/>
          <w:highlight w:val="white"/>
          <w:lang w:val="sl-SI"/>
        </w:rPr>
        <w:t xml:space="preserve"> 3) in se fizično sprehodite po grajskih prostorih, medtem ko sodelujete v interaktivni zgodovinski igri. Od obujanja srednjeveških viteških bitk in skrivnosti kuhinje do raziskovanja zgodovinskih grajskih legend – to doživetje povezuje virtualni svet z resničnim grajskim okoljem. Če si zaradi omejene gibljivosti ali oddaljenosti ne morete ogledati vseh grajskih prostorov, je na voljo 360-stopinjski ogled gradu. Raziskujte zgodovinske prostore in spoznajte grajske zgodbe, brez da bi prestopili grajski prag.</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Vzpostavitev novih komunikacijskih in tehnoloških rešitev za dvig prepoznavnosti in atraktivnosti turistične destinacije in Gradu Podsreda.</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Vzpostavitev ponudbe novega turističnega doživetja, ki bo zaživela do konca izvajanja projekta do avgusta 2025.</w:t>
      </w:r>
    </w:p>
    <w:p w:rsidR="00013FDC" w:rsidRPr="00CB58AC" w:rsidRDefault="00F43386">
      <w:pPr>
        <w:numPr>
          <w:ilvl w:val="0"/>
          <w:numId w:val="1"/>
        </w:num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Izvedba izobraževalnih delavnic s področja ohranjanja kulturne dediščine ter ohranjanja naravne dediščine, ki bodo prav tako izvedene do konca izvajanja projekta.</w:t>
      </w:r>
    </w:p>
    <w:p w:rsidR="00013FDC" w:rsidRPr="00CB58AC" w:rsidRDefault="00013FDC">
      <w:pPr>
        <w:ind w:left="720"/>
        <w:jc w:val="both"/>
        <w:rPr>
          <w:rFonts w:ascii="Garamond" w:eastAsia="Garamond" w:hAnsi="Garamond" w:cs="Garamond"/>
          <w:sz w:val="24"/>
          <w:szCs w:val="24"/>
          <w:highlight w:val="white"/>
          <w:lang w:val="sl-SI"/>
        </w:rPr>
      </w:pPr>
    </w:p>
    <w:p w:rsidR="00013FDC" w:rsidRPr="00CB58AC" w:rsidRDefault="00F43386">
      <w:pPr>
        <w:ind w:left="720"/>
        <w:jc w:val="both"/>
        <w:rPr>
          <w:rFonts w:ascii="Garamond" w:eastAsia="Garamond" w:hAnsi="Garamond" w:cs="Garamond"/>
          <w:b/>
          <w:color w:val="222222"/>
          <w:sz w:val="24"/>
          <w:szCs w:val="24"/>
          <w:highlight w:val="yellow"/>
          <w:lang w:val="sl-SI"/>
        </w:rPr>
      </w:pPr>
      <w:r w:rsidRPr="00CB58AC">
        <w:rPr>
          <w:rFonts w:ascii="Garamond" w:eastAsia="Garamond" w:hAnsi="Garamond" w:cs="Garamond"/>
          <w:b/>
          <w:color w:val="222222"/>
          <w:sz w:val="24"/>
          <w:szCs w:val="24"/>
          <w:highlight w:val="yellow"/>
          <w:lang w:val="sl-SI"/>
        </w:rPr>
        <w:t xml:space="preserve"> </w:t>
      </w:r>
    </w:p>
    <w:p w:rsidR="00013FDC" w:rsidRPr="00CB58AC" w:rsidRDefault="00F43386">
      <w:pPr>
        <w:jc w:val="both"/>
        <w:rPr>
          <w:rFonts w:ascii="Garamond" w:eastAsia="Garamond" w:hAnsi="Garamond" w:cs="Garamond"/>
          <w:b/>
          <w:color w:val="222222"/>
          <w:sz w:val="26"/>
          <w:szCs w:val="26"/>
          <w:highlight w:val="white"/>
          <w:lang w:val="sl-SI"/>
        </w:rPr>
      </w:pPr>
      <w:r w:rsidRPr="00CB58AC">
        <w:rPr>
          <w:rFonts w:ascii="Garamond" w:eastAsia="Garamond" w:hAnsi="Garamond" w:cs="Garamond"/>
          <w:b/>
          <w:color w:val="222222"/>
          <w:sz w:val="26"/>
          <w:szCs w:val="26"/>
          <w:highlight w:val="white"/>
          <w:lang w:val="sl-SI"/>
        </w:rPr>
        <w:t>6. Prihodnji načrti</w:t>
      </w:r>
    </w:p>
    <w:p w:rsidR="00013FDC" w:rsidRPr="00CB58AC" w:rsidRDefault="00013FDC">
      <w:pPr>
        <w:jc w:val="both"/>
        <w:rPr>
          <w:rFonts w:ascii="Garamond" w:eastAsia="Garamond" w:hAnsi="Garamond" w:cs="Garamond"/>
          <w:b/>
          <w:color w:val="222222"/>
          <w:sz w:val="26"/>
          <w:szCs w:val="26"/>
          <w:highlight w:val="white"/>
          <w:lang w:val="sl-SI"/>
        </w:rPr>
      </w:pPr>
    </w:p>
    <w:p w:rsidR="00013FDC" w:rsidRPr="00CB58AC" w:rsidRDefault="00F43386">
      <w:pPr>
        <w:jc w:val="both"/>
        <w:rPr>
          <w:rFonts w:ascii="Garamond" w:eastAsia="Garamond" w:hAnsi="Garamond" w:cs="Garamond"/>
          <w:color w:val="222222"/>
          <w:sz w:val="24"/>
          <w:szCs w:val="24"/>
          <w:highlight w:val="white"/>
          <w:lang w:val="sl-SI"/>
        </w:rPr>
      </w:pPr>
      <w:r w:rsidRPr="00CB58AC">
        <w:rPr>
          <w:rFonts w:ascii="Garamond" w:eastAsia="Garamond" w:hAnsi="Garamond" w:cs="Garamond"/>
          <w:color w:val="222222"/>
          <w:sz w:val="24"/>
          <w:szCs w:val="24"/>
          <w:highlight w:val="white"/>
          <w:lang w:val="sl-SI"/>
        </w:rPr>
        <w:t xml:space="preserve">V prihodnosti bodo vsa prizadevanja Občine Kozje v sodelovanju s Kozjanskim parkom usmerjena v trajnostno ohranjanje kulturne dediščine ter skrbno dopolnjevanje in prilagajanje turistične ponudbe, v skladu s sodobnimi trendi in potrebami obiskovalcev. Občina se zavedata pomena trajnostnega razvoja, zato aktivno spremlja razpisna področja, ki omogočajo pridobitev dodatnih sredstev za izvedbo nadaljnjih aktivnosti. Med drugim je občina nedavno izvedla prijavo na Javni razpis za izbor operacij “trajnostne obnove in oživljanja kulturnih spomenikov v lasti občin ter vključevanje kulturnih doživetij v slovenski turizem – kohezijska regija vzhodna </w:t>
      </w:r>
      <w:r w:rsidR="00CB3020">
        <w:rPr>
          <w:rFonts w:ascii="Garamond" w:eastAsia="Garamond" w:hAnsi="Garamond" w:cs="Garamond"/>
          <w:color w:val="222222"/>
          <w:sz w:val="24"/>
          <w:szCs w:val="24"/>
          <w:highlight w:val="white"/>
          <w:lang w:val="sl-SI"/>
        </w:rPr>
        <w:t>S</w:t>
      </w:r>
      <w:r w:rsidRPr="00CB58AC">
        <w:rPr>
          <w:rFonts w:ascii="Garamond" w:eastAsia="Garamond" w:hAnsi="Garamond" w:cs="Garamond"/>
          <w:color w:val="222222"/>
          <w:sz w:val="24"/>
          <w:szCs w:val="24"/>
          <w:highlight w:val="white"/>
          <w:lang w:val="sl-SI"/>
        </w:rPr>
        <w:t xml:space="preserve">lovenija (oznaka </w:t>
      </w:r>
      <w:proofErr w:type="spellStart"/>
      <w:r w:rsidRPr="00CB58AC">
        <w:rPr>
          <w:rFonts w:ascii="Garamond" w:eastAsia="Garamond" w:hAnsi="Garamond" w:cs="Garamond"/>
          <w:color w:val="222222"/>
          <w:sz w:val="24"/>
          <w:szCs w:val="24"/>
          <w:highlight w:val="white"/>
          <w:lang w:val="sl-SI"/>
        </w:rPr>
        <w:t>jr</w:t>
      </w:r>
      <w:proofErr w:type="spellEnd"/>
      <w:r w:rsidRPr="00CB58AC">
        <w:rPr>
          <w:rFonts w:ascii="Garamond" w:eastAsia="Garamond" w:hAnsi="Garamond" w:cs="Garamond"/>
          <w:color w:val="222222"/>
          <w:sz w:val="24"/>
          <w:szCs w:val="24"/>
          <w:highlight w:val="white"/>
          <w:lang w:val="sl-SI"/>
        </w:rPr>
        <w:t>-</w:t>
      </w:r>
      <w:proofErr w:type="spellStart"/>
      <w:r w:rsidRPr="00CB58AC">
        <w:rPr>
          <w:rFonts w:ascii="Garamond" w:eastAsia="Garamond" w:hAnsi="Garamond" w:cs="Garamond"/>
          <w:color w:val="222222"/>
          <w:sz w:val="24"/>
          <w:szCs w:val="24"/>
          <w:highlight w:val="white"/>
          <w:lang w:val="sl-SI"/>
        </w:rPr>
        <w:t>ekp</w:t>
      </w:r>
      <w:proofErr w:type="spellEnd"/>
      <w:r w:rsidRPr="00CB58AC">
        <w:rPr>
          <w:rFonts w:ascii="Garamond" w:eastAsia="Garamond" w:hAnsi="Garamond" w:cs="Garamond"/>
          <w:color w:val="222222"/>
          <w:sz w:val="24"/>
          <w:szCs w:val="24"/>
          <w:highlight w:val="white"/>
          <w:lang w:val="sl-SI"/>
        </w:rPr>
        <w:t>-ks 2025-28)”. Z dodatnimi finančnimi sredstvi in skrbnim upravljanjem bo zagot</w:t>
      </w:r>
      <w:r w:rsidR="00B41C3A">
        <w:rPr>
          <w:rFonts w:ascii="Garamond" w:eastAsia="Garamond" w:hAnsi="Garamond" w:cs="Garamond"/>
          <w:color w:val="222222"/>
          <w:sz w:val="24"/>
          <w:szCs w:val="24"/>
          <w:highlight w:val="white"/>
          <w:lang w:val="sl-SI"/>
        </w:rPr>
        <w:t>o</w:t>
      </w:r>
      <w:r w:rsidRPr="00CB58AC">
        <w:rPr>
          <w:rFonts w:ascii="Garamond" w:eastAsia="Garamond" w:hAnsi="Garamond" w:cs="Garamond"/>
          <w:color w:val="222222"/>
          <w:sz w:val="24"/>
          <w:szCs w:val="24"/>
          <w:highlight w:val="white"/>
          <w:lang w:val="sl-SI"/>
        </w:rPr>
        <w:t>vljeno, da grad Podsreda in širša destinacija ne le ohranjata svojo kulturno dediščino, ampak se tudi nenehno prilagajata potrebam sodobnega turizma, kar bo prispevalo k njihovi trajnostni rasti in še večji prepoznavnosti v prihodnosti.</w:t>
      </w:r>
    </w:p>
    <w:p w:rsidR="00013FDC" w:rsidRPr="00CB58AC" w:rsidRDefault="00013FDC">
      <w:pPr>
        <w:jc w:val="both"/>
        <w:rPr>
          <w:rFonts w:ascii="Garamond" w:eastAsia="Garamond" w:hAnsi="Garamond" w:cs="Garamond"/>
          <w:b/>
          <w:color w:val="500050"/>
          <w:sz w:val="26"/>
          <w:szCs w:val="26"/>
          <w:highlight w:val="white"/>
          <w:lang w:val="sl-SI"/>
        </w:rPr>
      </w:pPr>
    </w:p>
    <w:p w:rsidR="00013FDC" w:rsidRPr="00CB58AC" w:rsidRDefault="00013FDC">
      <w:pPr>
        <w:jc w:val="both"/>
        <w:rPr>
          <w:rFonts w:ascii="Garamond" w:eastAsia="Garamond" w:hAnsi="Garamond" w:cs="Garamond"/>
          <w:b/>
          <w:color w:val="222222"/>
          <w:sz w:val="26"/>
          <w:szCs w:val="26"/>
          <w:highlight w:val="white"/>
          <w:lang w:val="sl-SI"/>
        </w:rPr>
      </w:pPr>
    </w:p>
    <w:p w:rsidR="00013FDC" w:rsidRPr="00CB58AC" w:rsidRDefault="00F43386">
      <w:pPr>
        <w:jc w:val="both"/>
        <w:rPr>
          <w:rFonts w:ascii="Garamond" w:eastAsia="Garamond" w:hAnsi="Garamond" w:cs="Garamond"/>
          <w:b/>
          <w:color w:val="222222"/>
          <w:sz w:val="26"/>
          <w:szCs w:val="26"/>
          <w:highlight w:val="white"/>
          <w:lang w:val="sl-SI"/>
        </w:rPr>
      </w:pPr>
      <w:r w:rsidRPr="00CB58AC">
        <w:rPr>
          <w:rFonts w:ascii="Garamond" w:eastAsia="Garamond" w:hAnsi="Garamond" w:cs="Garamond"/>
          <w:b/>
          <w:color w:val="222222"/>
          <w:sz w:val="26"/>
          <w:szCs w:val="26"/>
          <w:highlight w:val="white"/>
          <w:lang w:val="sl-SI"/>
        </w:rPr>
        <w:t>7. Izjave</w:t>
      </w:r>
    </w:p>
    <w:p w:rsidR="00013FDC" w:rsidRPr="00CB58AC" w:rsidRDefault="00013FDC">
      <w:pPr>
        <w:jc w:val="both"/>
        <w:rPr>
          <w:rFonts w:ascii="Garamond" w:eastAsia="Garamond" w:hAnsi="Garamond" w:cs="Garamond"/>
          <w:b/>
          <w:color w:val="222222"/>
          <w:sz w:val="24"/>
          <w:szCs w:val="24"/>
          <w:highlight w:val="white"/>
          <w:lang w:val="sl-SI"/>
        </w:rPr>
      </w:pPr>
    </w:p>
    <w:p w:rsidR="00013FDC" w:rsidRPr="00CB58AC" w:rsidRDefault="00F43386">
      <w:pPr>
        <w:jc w:val="both"/>
        <w:rPr>
          <w:rFonts w:ascii="Garamond" w:eastAsia="Garamond" w:hAnsi="Garamond" w:cs="Garamond"/>
          <w:b/>
          <w:color w:val="222222"/>
          <w:sz w:val="24"/>
          <w:szCs w:val="24"/>
          <w:highlight w:val="white"/>
          <w:lang w:val="sl-SI"/>
        </w:rPr>
      </w:pPr>
      <w:r w:rsidRPr="00CB58AC">
        <w:rPr>
          <w:rFonts w:ascii="Garamond" w:eastAsia="Garamond" w:hAnsi="Garamond" w:cs="Garamond"/>
          <w:b/>
          <w:color w:val="222222"/>
          <w:sz w:val="24"/>
          <w:szCs w:val="24"/>
          <w:highlight w:val="white"/>
          <w:lang w:val="sl-SI"/>
        </w:rPr>
        <w:t>Milena Krajnc, županja Občine Kozje</w:t>
      </w:r>
    </w:p>
    <w:p w:rsidR="00013FDC" w:rsidRPr="00CB58AC" w:rsidRDefault="00F43386">
      <w:pPr>
        <w:jc w:val="both"/>
        <w:rPr>
          <w:rFonts w:ascii="Garamond" w:eastAsia="Garamond" w:hAnsi="Garamond" w:cs="Garamond"/>
          <w:b/>
          <w:color w:val="222222"/>
          <w:sz w:val="24"/>
          <w:szCs w:val="24"/>
          <w:highlight w:val="white"/>
          <w:lang w:val="sl-SI"/>
        </w:rPr>
      </w:pPr>
      <w:r w:rsidRPr="00CB58AC">
        <w:rPr>
          <w:rFonts w:ascii="Garamond" w:eastAsia="Garamond" w:hAnsi="Garamond" w:cs="Garamond"/>
          <w:b/>
          <w:color w:val="222222"/>
          <w:sz w:val="24"/>
          <w:szCs w:val="24"/>
          <w:highlight w:val="white"/>
          <w:lang w:val="sl-SI"/>
        </w:rPr>
        <w:t xml:space="preserve"> </w:t>
      </w:r>
    </w:p>
    <w:p w:rsidR="00013FDC" w:rsidRPr="00CB58AC" w:rsidRDefault="00F43386">
      <w:p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 xml:space="preserve">“Sodobne nastanitvene kapacitete s poslovno konferenčnima dvoranama na gradu Podsreda bogatijo kulturni, duhovni ter turistični prostor občine, regije, države.  Odpirajo nova poglavja v dodatni, inovativni ponudbi na območju Obsotelja in Kozjanskega ter širše. Z novimi vsebinami želimo </w:t>
      </w:r>
      <w:r w:rsidRPr="00CB58AC">
        <w:rPr>
          <w:rFonts w:ascii="Garamond" w:eastAsia="Garamond" w:hAnsi="Garamond" w:cs="Garamond"/>
          <w:sz w:val="24"/>
          <w:szCs w:val="24"/>
          <w:highlight w:val="white"/>
          <w:lang w:val="sl-SI"/>
        </w:rPr>
        <w:lastRenderedPageBreak/>
        <w:t>privabiti domače in tuje goste, poslovneže in podjetja, predvsem tiste, ki jih zanimajo bogata kulturna dediščina, odmaknjenost od mestnih središč, mir in ohranjena narava, v kateri je mogoče okusiti odlično lokalno kulinariko. Gre za izjemen projekt dobrega sodelovanja različnih deležnikov na območju, ki ga spreminjamo v skupen uspeh v smislu promocije, trženja, povezovanja, sodelovanja.</w:t>
      </w:r>
    </w:p>
    <w:p w:rsidR="00013FDC" w:rsidRPr="00CB58AC" w:rsidRDefault="00F43386">
      <w:pPr>
        <w:jc w:val="both"/>
        <w:rPr>
          <w:rFonts w:ascii="Garamond" w:eastAsia="Garamond" w:hAnsi="Garamond" w:cs="Garamond"/>
          <w:sz w:val="24"/>
          <w:szCs w:val="24"/>
          <w:highlight w:val="white"/>
          <w:lang w:val="sl-SI"/>
        </w:rPr>
      </w:pPr>
      <w:r w:rsidRPr="00CB58AC">
        <w:rPr>
          <w:rFonts w:ascii="Garamond" w:eastAsia="Garamond" w:hAnsi="Garamond" w:cs="Garamond"/>
          <w:sz w:val="24"/>
          <w:szCs w:val="24"/>
          <w:highlight w:val="white"/>
          <w:lang w:val="sl-SI"/>
        </w:rPr>
        <w:t>Verjamem, da bodo zgodbe preteklosti prepletene s sedanjostjo vabile v svet novih grajskih doživetij številne obiskovalce od blizu in daleč.”</w:t>
      </w:r>
    </w:p>
    <w:p w:rsidR="00013FDC" w:rsidRPr="00CB58AC" w:rsidRDefault="00013FDC">
      <w:pPr>
        <w:jc w:val="both"/>
        <w:rPr>
          <w:rFonts w:ascii="Garamond" w:eastAsia="Garamond" w:hAnsi="Garamond" w:cs="Garamond"/>
          <w:sz w:val="24"/>
          <w:szCs w:val="24"/>
          <w:highlight w:val="white"/>
          <w:lang w:val="sl-SI"/>
        </w:rPr>
      </w:pPr>
    </w:p>
    <w:p w:rsidR="00013FDC" w:rsidRPr="00CB58AC" w:rsidRDefault="00F43386">
      <w:pPr>
        <w:jc w:val="both"/>
        <w:rPr>
          <w:rFonts w:ascii="Garamond" w:eastAsia="Garamond" w:hAnsi="Garamond" w:cs="Garamond"/>
          <w:b/>
          <w:sz w:val="24"/>
          <w:szCs w:val="24"/>
          <w:highlight w:val="white"/>
          <w:lang w:val="sl-SI"/>
        </w:rPr>
      </w:pPr>
      <w:r w:rsidRPr="00CB58AC">
        <w:rPr>
          <w:rFonts w:ascii="Garamond" w:eastAsia="Garamond" w:hAnsi="Garamond" w:cs="Garamond"/>
          <w:b/>
          <w:sz w:val="24"/>
          <w:szCs w:val="24"/>
          <w:highlight w:val="white"/>
          <w:lang w:val="sl-SI"/>
        </w:rPr>
        <w:t>Valerija Slemenšek, direktorica Kozjanskega parka</w:t>
      </w:r>
    </w:p>
    <w:p w:rsidR="00013FDC" w:rsidRPr="00CB58AC" w:rsidRDefault="00013FDC">
      <w:pPr>
        <w:jc w:val="both"/>
        <w:rPr>
          <w:rFonts w:ascii="Garamond" w:eastAsia="Garamond" w:hAnsi="Garamond" w:cs="Garamond"/>
          <w:sz w:val="24"/>
          <w:szCs w:val="24"/>
          <w:highlight w:val="white"/>
          <w:lang w:val="sl-SI"/>
        </w:rPr>
      </w:pPr>
    </w:p>
    <w:p w:rsidR="00013FDC" w:rsidRPr="00CB58AC" w:rsidRDefault="00F43386">
      <w:pPr>
        <w:jc w:val="both"/>
        <w:rPr>
          <w:rFonts w:ascii="Garamond" w:eastAsia="Garamond" w:hAnsi="Garamond" w:cs="Garamond"/>
          <w:color w:val="222222"/>
          <w:sz w:val="24"/>
          <w:szCs w:val="24"/>
          <w:highlight w:val="white"/>
          <w:lang w:val="sl-SI"/>
        </w:rPr>
      </w:pPr>
      <w:r w:rsidRPr="00CB58AC">
        <w:rPr>
          <w:rFonts w:ascii="Garamond" w:eastAsia="Garamond" w:hAnsi="Garamond" w:cs="Garamond"/>
          <w:sz w:val="24"/>
          <w:szCs w:val="24"/>
          <w:highlight w:val="white"/>
          <w:lang w:val="sl-SI"/>
        </w:rPr>
        <w:t>“</w:t>
      </w:r>
      <w:r w:rsidRPr="00CB58AC">
        <w:rPr>
          <w:rFonts w:ascii="Garamond" w:eastAsia="Garamond" w:hAnsi="Garamond" w:cs="Garamond"/>
          <w:color w:val="222222"/>
          <w:sz w:val="24"/>
          <w:szCs w:val="24"/>
          <w:highlight w:val="white"/>
          <w:lang w:val="sl-SI"/>
        </w:rPr>
        <w:t xml:space="preserve">Kozjanski park z gradom Podsreda upravlja še vse od leta 1983, torej si že več kot štiri desetletja prizadevamo za ohranjanje in razvoj gradu Podsreda, pri čemer je ključno vlogo odigrala lastnica gradu, Občina Kozje. </w:t>
      </w:r>
    </w:p>
    <w:p w:rsidR="00013FDC" w:rsidRPr="00CB58AC" w:rsidRDefault="00F43386">
      <w:pPr>
        <w:jc w:val="both"/>
        <w:rPr>
          <w:rFonts w:ascii="Garamond" w:eastAsia="Garamond" w:hAnsi="Garamond" w:cs="Garamond"/>
          <w:color w:val="222222"/>
          <w:sz w:val="24"/>
          <w:szCs w:val="24"/>
          <w:highlight w:val="white"/>
          <w:lang w:val="sl-SI"/>
        </w:rPr>
      </w:pPr>
      <w:r w:rsidRPr="00CB58AC">
        <w:rPr>
          <w:rFonts w:ascii="Garamond" w:eastAsia="Garamond" w:hAnsi="Garamond" w:cs="Garamond"/>
          <w:color w:val="222222"/>
          <w:sz w:val="24"/>
          <w:szCs w:val="24"/>
          <w:highlight w:val="white"/>
          <w:lang w:val="sl-SI"/>
        </w:rPr>
        <w:t>Naša skupna vizija je ustvariti prostor, ki združuje zgodovino, naravno dediščino in trajnostni turizem. Ta projekt ni le obnova stavb, temveč pomemben korak k celovitemu razvoju turizma, ki bo koristil tako lokalnemu prebivalstvu kot obiskovalcem.</w:t>
      </w:r>
    </w:p>
    <w:p w:rsidR="00013FDC" w:rsidRPr="00CB58AC" w:rsidRDefault="00F43386">
      <w:pPr>
        <w:jc w:val="both"/>
        <w:rPr>
          <w:rFonts w:ascii="Garamond" w:eastAsia="Garamond" w:hAnsi="Garamond" w:cs="Garamond"/>
          <w:color w:val="222222"/>
          <w:sz w:val="24"/>
          <w:szCs w:val="24"/>
          <w:highlight w:val="white"/>
          <w:lang w:val="sl-SI"/>
        </w:rPr>
      </w:pPr>
      <w:r w:rsidRPr="00CB58AC">
        <w:rPr>
          <w:rFonts w:ascii="Garamond" w:eastAsia="Garamond" w:hAnsi="Garamond" w:cs="Garamond"/>
          <w:color w:val="222222"/>
          <w:sz w:val="24"/>
          <w:szCs w:val="24"/>
          <w:highlight w:val="white"/>
          <w:lang w:val="sl-SI"/>
        </w:rPr>
        <w:t>Z novima konferenčnima dvoranama, urejeno kapelo, novimi nastanitvenimi kapacitetami, grad Podsreda postaja vse pomembnejša destinacija za zahtevne obiskovalce, ki cenijo pristno kulturno dediščino, neokrnjeno naravo in visoko raven storitev.</w:t>
      </w:r>
    </w:p>
    <w:p w:rsidR="00013FDC" w:rsidRPr="00CB58AC" w:rsidRDefault="00F43386">
      <w:pPr>
        <w:jc w:val="both"/>
        <w:rPr>
          <w:rFonts w:ascii="Garamond" w:eastAsia="Garamond" w:hAnsi="Garamond" w:cs="Garamond"/>
          <w:color w:val="222222"/>
          <w:sz w:val="24"/>
          <w:szCs w:val="24"/>
          <w:highlight w:val="white"/>
          <w:lang w:val="sl-SI"/>
        </w:rPr>
      </w:pPr>
      <w:r w:rsidRPr="00CB58AC">
        <w:rPr>
          <w:rFonts w:ascii="Garamond" w:eastAsia="Garamond" w:hAnsi="Garamond" w:cs="Garamond"/>
          <w:color w:val="222222"/>
          <w:sz w:val="24"/>
          <w:szCs w:val="24"/>
          <w:highlight w:val="white"/>
          <w:lang w:val="sl-SI"/>
        </w:rPr>
        <w:t>Gostom želimo ponuditi edinstveno izkušnjo bivanja v srednjeveškem gradu, obkroženem z naravnimi lepotami Kozjanskega regijskega parka. Verjamemo, da bo to še dodatno spodbudilo razvoj trajnostnega turizma in prispevalo k večji prepoznavnosti naše destinacije.”</w:t>
      </w:r>
    </w:p>
    <w:p w:rsidR="00013FDC" w:rsidRPr="00CB58AC" w:rsidRDefault="00013FDC">
      <w:pPr>
        <w:jc w:val="both"/>
        <w:rPr>
          <w:rFonts w:ascii="Garamond" w:eastAsia="Garamond" w:hAnsi="Garamond" w:cs="Garamond"/>
          <w:color w:val="222222"/>
          <w:sz w:val="24"/>
          <w:szCs w:val="24"/>
          <w:highlight w:val="white"/>
          <w:lang w:val="sl-SI"/>
        </w:rPr>
      </w:pPr>
    </w:p>
    <w:p w:rsidR="00013FDC" w:rsidRPr="00CB58AC" w:rsidRDefault="00013FDC">
      <w:pPr>
        <w:jc w:val="both"/>
        <w:rPr>
          <w:rFonts w:ascii="Garamond" w:eastAsia="Garamond" w:hAnsi="Garamond" w:cs="Garamond"/>
          <w:color w:val="222222"/>
          <w:sz w:val="24"/>
          <w:szCs w:val="24"/>
          <w:highlight w:val="white"/>
          <w:lang w:val="sl-SI"/>
        </w:rPr>
      </w:pPr>
    </w:p>
    <w:p w:rsidR="00013FDC" w:rsidRPr="00CB58AC" w:rsidRDefault="00F43386">
      <w:pPr>
        <w:jc w:val="both"/>
        <w:rPr>
          <w:rFonts w:ascii="Garamond" w:eastAsia="Garamond" w:hAnsi="Garamond" w:cs="Garamond"/>
          <w:b/>
          <w:color w:val="222222"/>
          <w:sz w:val="26"/>
          <w:szCs w:val="26"/>
          <w:highlight w:val="white"/>
          <w:lang w:val="sl-SI"/>
        </w:rPr>
      </w:pPr>
      <w:r w:rsidRPr="00CB58AC">
        <w:rPr>
          <w:rFonts w:ascii="Garamond" w:eastAsia="Garamond" w:hAnsi="Garamond" w:cs="Garamond"/>
          <w:b/>
          <w:color w:val="222222"/>
          <w:sz w:val="26"/>
          <w:szCs w:val="26"/>
          <w:highlight w:val="white"/>
          <w:lang w:val="sl-SI"/>
        </w:rPr>
        <w:t>8. Fotografije</w:t>
      </w:r>
    </w:p>
    <w:p w:rsidR="00013FDC" w:rsidRPr="00CB58AC" w:rsidRDefault="00013FDC">
      <w:pPr>
        <w:jc w:val="both"/>
        <w:rPr>
          <w:rFonts w:ascii="Garamond" w:eastAsia="Garamond" w:hAnsi="Garamond" w:cs="Garamond"/>
          <w:b/>
          <w:color w:val="222222"/>
          <w:sz w:val="24"/>
          <w:szCs w:val="24"/>
          <w:highlight w:val="white"/>
          <w:lang w:val="sl-SI"/>
        </w:rPr>
      </w:pPr>
    </w:p>
    <w:p w:rsidR="00013FDC" w:rsidRPr="00CB58AC" w:rsidRDefault="00F43386">
      <w:pPr>
        <w:jc w:val="both"/>
        <w:rPr>
          <w:rFonts w:ascii="Garamond" w:eastAsia="Garamond" w:hAnsi="Garamond" w:cs="Garamond"/>
          <w:color w:val="222222"/>
          <w:sz w:val="24"/>
          <w:szCs w:val="24"/>
          <w:highlight w:val="white"/>
          <w:lang w:val="sl-SI"/>
        </w:rPr>
      </w:pPr>
      <w:r w:rsidRPr="00CB58AC">
        <w:rPr>
          <w:rFonts w:ascii="Garamond" w:eastAsia="Garamond" w:hAnsi="Garamond" w:cs="Garamond"/>
          <w:color w:val="222222"/>
          <w:sz w:val="24"/>
          <w:szCs w:val="24"/>
          <w:highlight w:val="white"/>
          <w:lang w:val="sl-SI"/>
        </w:rPr>
        <w:t>Poleg pisnega gradiva najdete na USB ključku dodanih še nekaj fotografij, ki so avtorstvo Mojce Valenčak.</w:t>
      </w:r>
    </w:p>
    <w:p w:rsidR="00013FDC" w:rsidRPr="00CB58AC" w:rsidRDefault="00013FDC">
      <w:pPr>
        <w:jc w:val="both"/>
        <w:rPr>
          <w:rFonts w:ascii="Garamond" w:eastAsia="Garamond" w:hAnsi="Garamond" w:cs="Garamond"/>
          <w:sz w:val="24"/>
          <w:szCs w:val="24"/>
          <w:highlight w:val="white"/>
          <w:lang w:val="sl-SI"/>
        </w:rPr>
      </w:pPr>
    </w:p>
    <w:p w:rsidR="00013FDC" w:rsidRPr="00CB58AC" w:rsidRDefault="00F43386">
      <w:pPr>
        <w:ind w:left="720"/>
        <w:jc w:val="both"/>
        <w:rPr>
          <w:rFonts w:ascii="Garamond" w:eastAsia="Garamond" w:hAnsi="Garamond" w:cs="Garamond"/>
          <w:b/>
          <w:color w:val="222222"/>
          <w:sz w:val="24"/>
          <w:szCs w:val="24"/>
          <w:highlight w:val="white"/>
          <w:lang w:val="sl-SI"/>
        </w:rPr>
      </w:pPr>
      <w:r w:rsidRPr="00CB58AC">
        <w:rPr>
          <w:rFonts w:ascii="Garamond" w:eastAsia="Garamond" w:hAnsi="Garamond" w:cs="Garamond"/>
          <w:b/>
          <w:color w:val="222222"/>
          <w:sz w:val="24"/>
          <w:szCs w:val="24"/>
          <w:highlight w:val="white"/>
          <w:lang w:val="sl-SI"/>
        </w:rPr>
        <w:t xml:space="preserve"> </w:t>
      </w:r>
    </w:p>
    <w:sectPr w:rsidR="00013FDC" w:rsidRPr="00CB58AC">
      <w:headerReference w:type="default" r:id="rId8"/>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587" w:rsidRDefault="00E40587">
      <w:pPr>
        <w:spacing w:line="240" w:lineRule="auto"/>
      </w:pPr>
      <w:r>
        <w:separator/>
      </w:r>
    </w:p>
  </w:endnote>
  <w:endnote w:type="continuationSeparator" w:id="0">
    <w:p w:rsidR="00E40587" w:rsidRDefault="00E40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DC" w:rsidRDefault="00F43386">
    <w:pPr>
      <w:jc w:val="center"/>
      <w:rPr>
        <w:rFonts w:ascii="Times New Roman" w:eastAsia="Times New Roman" w:hAnsi="Times New Roman" w:cs="Times New Roman"/>
      </w:rPr>
    </w:pPr>
    <w:r>
      <w:rPr>
        <w:rFonts w:ascii="Times New Roman" w:eastAsia="Times New Roman" w:hAnsi="Times New Roman" w:cs="Times New Roman"/>
      </w:rPr>
      <w:t>KOZJE 37</w:t>
    </w:r>
    <w:r>
      <w:rPr>
        <w:rFonts w:ascii="Times New Roman" w:eastAsia="Times New Roman" w:hAnsi="Times New Roman" w:cs="Times New Roman"/>
        <w:sz w:val="16"/>
        <w:szCs w:val="16"/>
      </w:rPr>
      <w:t xml:space="preserve"> </w:t>
    </w:r>
    <w:r>
      <w:rPr>
        <w:rFonts w:ascii="Times New Roman" w:eastAsia="Times New Roman" w:hAnsi="Times New Roman" w:cs="Times New Roman"/>
      </w:rPr>
      <w:t>•</w:t>
    </w:r>
    <w:r>
      <w:rPr>
        <w:rFonts w:ascii="Times New Roman" w:eastAsia="Times New Roman" w:hAnsi="Times New Roman" w:cs="Times New Roman"/>
        <w:sz w:val="16"/>
        <w:szCs w:val="16"/>
      </w:rPr>
      <w:t xml:space="preserve"> </w:t>
    </w:r>
    <w:r>
      <w:rPr>
        <w:rFonts w:ascii="Times New Roman" w:eastAsia="Times New Roman" w:hAnsi="Times New Roman" w:cs="Times New Roman"/>
      </w:rPr>
      <w:t>3260 KOZJE •</w:t>
    </w:r>
    <w:r>
      <w:rPr>
        <w:rFonts w:ascii="Times New Roman" w:eastAsia="Times New Roman" w:hAnsi="Times New Roman" w:cs="Times New Roman"/>
        <w:sz w:val="16"/>
        <w:szCs w:val="16"/>
      </w:rPr>
      <w:t xml:space="preserve"> </w:t>
    </w:r>
    <w:r>
      <w:rPr>
        <w:rFonts w:ascii="Times New Roman" w:eastAsia="Times New Roman" w:hAnsi="Times New Roman" w:cs="Times New Roman"/>
      </w:rPr>
      <w:t xml:space="preserve">SLOVENIJA • TEL.: ++386(0)3 800-14-00 </w:t>
    </w:r>
  </w:p>
  <w:p w:rsidR="00013FDC" w:rsidRDefault="00F43386">
    <w:pPr>
      <w:jc w:val="center"/>
    </w:pPr>
    <w:r>
      <w:rPr>
        <w:rFonts w:ascii="Times New Roman" w:eastAsia="Times New Roman" w:hAnsi="Times New Roman" w:cs="Times New Roman"/>
      </w:rPr>
      <w:t>E-</w:t>
    </w:r>
    <w:proofErr w:type="spellStart"/>
    <w:r>
      <w:rPr>
        <w:rFonts w:ascii="Times New Roman" w:eastAsia="Times New Roman" w:hAnsi="Times New Roman" w:cs="Times New Roman"/>
      </w:rPr>
      <w:t>naslov</w:t>
    </w:r>
    <w:proofErr w:type="spellEnd"/>
    <w:r>
      <w:rPr>
        <w:rFonts w:ascii="Times New Roman" w:eastAsia="Times New Roman" w:hAnsi="Times New Roman" w:cs="Times New Roman"/>
      </w:rPr>
      <w:t>: obcina.kozje@siol.net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587" w:rsidRDefault="00E40587">
      <w:pPr>
        <w:spacing w:line="240" w:lineRule="auto"/>
      </w:pPr>
      <w:r>
        <w:separator/>
      </w:r>
    </w:p>
  </w:footnote>
  <w:footnote w:type="continuationSeparator" w:id="0">
    <w:p w:rsidR="00E40587" w:rsidRDefault="00E405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FDC" w:rsidRDefault="00F43386">
    <w:pPr>
      <w:spacing w:line="240" w:lineRule="auto"/>
    </w:pPr>
    <w:r>
      <w:rPr>
        <w:rFonts w:ascii="Calibri" w:eastAsia="Calibri" w:hAnsi="Calibri" w:cs="Calibri"/>
        <w:noProof/>
      </w:rPr>
      <w:drawing>
        <wp:inline distT="114300" distB="114300" distL="114300" distR="114300">
          <wp:extent cx="5943600" cy="584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58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D2759"/>
    <w:multiLevelType w:val="multilevel"/>
    <w:tmpl w:val="55202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FDC"/>
    <w:rsid w:val="00013FDC"/>
    <w:rsid w:val="001B5CD4"/>
    <w:rsid w:val="003819AF"/>
    <w:rsid w:val="007F35D2"/>
    <w:rsid w:val="009C0553"/>
    <w:rsid w:val="00B41C3A"/>
    <w:rsid w:val="00CB3020"/>
    <w:rsid w:val="00CB58AC"/>
    <w:rsid w:val="00E40587"/>
    <w:rsid w:val="00F43386"/>
    <w:rsid w:val="00FE0B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B01F3-E398-44A4-96E1-B25D1D7A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sl-SI"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naslov">
    <w:name w:val="Subtitle"/>
    <w:basedOn w:val="Navaden"/>
    <w:next w:val="Navade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HmM0+x0g4q0XNM6ftuAB94KyA==">CgMxLjA4AHIhMU0wRm1CU1JhdktvY2ttRUNETFhjSDlyN1ZTbUxhSk9D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dc:creator>
  <cp:lastModifiedBy>OKozje</cp:lastModifiedBy>
  <cp:revision>2</cp:revision>
  <dcterms:created xsi:type="dcterms:W3CDTF">2025-03-25T12:22:00Z</dcterms:created>
  <dcterms:modified xsi:type="dcterms:W3CDTF">2025-03-25T12:22:00Z</dcterms:modified>
</cp:coreProperties>
</file>