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05DF" w:rsidRPr="0061697C" w:rsidRDefault="0061697C" w:rsidP="000605DF">
      <w:pPr>
        <w:spacing w:before="100" w:beforeAutospacing="1" w:after="100" w:afterAutospacing="1" w:line="240" w:lineRule="auto"/>
        <w:jc w:val="center"/>
        <w:outlineLvl w:val="0"/>
        <w:rPr>
          <w:rFonts w:ascii="Calibri" w:eastAsia="Times New Roman" w:hAnsi="Calibri" w:cs="Calibri"/>
          <w:b/>
          <w:bCs/>
          <w:kern w:val="36"/>
          <w:sz w:val="32"/>
          <w:szCs w:val="32"/>
          <w:lang w:eastAsia="sl-SI"/>
        </w:rPr>
      </w:pPr>
      <w:r w:rsidRPr="0061697C">
        <w:rPr>
          <w:rFonts w:ascii="Calibri" w:eastAsia="Times New Roman" w:hAnsi="Calibri" w:cs="Calibri"/>
          <w:b/>
          <w:bCs/>
          <w:kern w:val="36"/>
          <w:sz w:val="32"/>
          <w:szCs w:val="32"/>
          <w:lang w:eastAsia="sl-SI"/>
        </w:rPr>
        <w:t>Politika varstva osebnih podatkov</w:t>
      </w:r>
    </w:p>
    <w:p w:rsidR="0064600F" w:rsidRPr="000605DF" w:rsidRDefault="000605DF" w:rsidP="000605DF">
      <w:pPr>
        <w:pStyle w:val="Odstavekseznama"/>
        <w:numPr>
          <w:ilvl w:val="0"/>
          <w:numId w:val="3"/>
        </w:numPr>
        <w:jc w:val="both"/>
        <w:rPr>
          <w:rFonts w:ascii="Calibri" w:hAnsi="Calibri" w:cs="Calibri"/>
          <w:b/>
          <w:sz w:val="24"/>
          <w:szCs w:val="24"/>
        </w:rPr>
      </w:pPr>
      <w:r w:rsidRPr="000605DF">
        <w:rPr>
          <w:rFonts w:ascii="Calibri" w:hAnsi="Calibri" w:cs="Calibri"/>
          <w:b/>
          <w:sz w:val="24"/>
          <w:szCs w:val="24"/>
        </w:rPr>
        <w:t>Splošno</w:t>
      </w:r>
    </w:p>
    <w:p w:rsidR="000605DF" w:rsidRDefault="000605DF" w:rsidP="0061697C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Dne 25.05.</w:t>
      </w:r>
      <w:r w:rsidRPr="0061697C">
        <w:rPr>
          <w:rFonts w:ascii="Calibri" w:hAnsi="Calibri" w:cs="Calibri"/>
          <w:sz w:val="24"/>
          <w:szCs w:val="24"/>
        </w:rPr>
        <w:t xml:space="preserve">2018 je začela veljati </w:t>
      </w:r>
      <w:r>
        <w:rPr>
          <w:rFonts w:ascii="Calibri" w:hAnsi="Calibri" w:cs="Calibri"/>
          <w:sz w:val="24"/>
          <w:szCs w:val="24"/>
        </w:rPr>
        <w:t>Uredba</w:t>
      </w:r>
      <w:r w:rsidRPr="0061697C">
        <w:rPr>
          <w:rFonts w:ascii="Calibri" w:hAnsi="Calibri" w:cs="Calibri"/>
          <w:sz w:val="24"/>
          <w:szCs w:val="24"/>
        </w:rPr>
        <w:t xml:space="preserve"> (EU) 2016/679 Evropskega parlamenta in Sveta z dne 27. aprila 2016 o varstvu posameznikov pri obdelavi osebnih podatkov in o prostem pretoku takih podatkov ter o razveljavitvi Direktive 95/46/ES (Splošna uredba o varstvu podatkov; v nadaljevanju: GDPR), ki prinaša nova pravila. Ker nov Zakon o varstvu osebnih podatkov (ZVOP-2) </w:t>
      </w:r>
      <w:r>
        <w:rPr>
          <w:rFonts w:ascii="Calibri" w:hAnsi="Calibri" w:cs="Calibri"/>
          <w:sz w:val="24"/>
          <w:szCs w:val="24"/>
        </w:rPr>
        <w:t>še ni</w:t>
      </w:r>
      <w:r w:rsidRPr="0061697C">
        <w:rPr>
          <w:rFonts w:ascii="Calibri" w:hAnsi="Calibri" w:cs="Calibri"/>
          <w:sz w:val="24"/>
          <w:szCs w:val="24"/>
        </w:rPr>
        <w:t xml:space="preserve"> sprejet, veljajo strožja pravila GDPR, ki med drugim zahteva vašo izrecno, nedvoumno in konkretno privolitev za pošilja</w:t>
      </w:r>
      <w:r>
        <w:rPr>
          <w:rFonts w:ascii="Calibri" w:hAnsi="Calibri" w:cs="Calibri"/>
          <w:sz w:val="24"/>
          <w:szCs w:val="24"/>
        </w:rPr>
        <w:t>nje vabil in ostalo obveščanje.</w:t>
      </w:r>
    </w:p>
    <w:p w:rsidR="0064600F" w:rsidRPr="0064600F" w:rsidRDefault="0064600F" w:rsidP="000605DF">
      <w:pPr>
        <w:pStyle w:val="Odstavekseznama"/>
        <w:numPr>
          <w:ilvl w:val="0"/>
          <w:numId w:val="3"/>
        </w:numPr>
        <w:jc w:val="both"/>
        <w:rPr>
          <w:rFonts w:ascii="Calibri" w:hAnsi="Calibri" w:cs="Calibri"/>
          <w:b/>
          <w:sz w:val="24"/>
          <w:szCs w:val="24"/>
        </w:rPr>
      </w:pPr>
      <w:r w:rsidRPr="0064600F">
        <w:rPr>
          <w:rFonts w:ascii="Calibri" w:hAnsi="Calibri" w:cs="Calibri"/>
          <w:b/>
          <w:sz w:val="24"/>
          <w:szCs w:val="24"/>
        </w:rPr>
        <w:t>Upravljavec osebnih podatkov</w:t>
      </w:r>
    </w:p>
    <w:p w:rsidR="0064600F" w:rsidRPr="0064600F" w:rsidRDefault="0064600F" w:rsidP="0064600F">
      <w:pPr>
        <w:jc w:val="both"/>
        <w:rPr>
          <w:rFonts w:ascii="Calibri" w:hAnsi="Calibri" w:cs="Calibri"/>
          <w:sz w:val="24"/>
          <w:szCs w:val="24"/>
        </w:rPr>
      </w:pPr>
      <w:r w:rsidRPr="0064600F">
        <w:rPr>
          <w:rFonts w:ascii="Calibri" w:hAnsi="Calibri" w:cs="Calibri"/>
          <w:sz w:val="24"/>
          <w:szCs w:val="24"/>
        </w:rPr>
        <w:t>Upravljavec osebnih podatkov, ki se obdelujejo skladno z veljavno za</w:t>
      </w:r>
      <w:r w:rsidR="00B36D9B">
        <w:rPr>
          <w:rFonts w:ascii="Calibri" w:hAnsi="Calibri" w:cs="Calibri"/>
          <w:sz w:val="24"/>
          <w:szCs w:val="24"/>
        </w:rPr>
        <w:t>konodajo in GDPR, je Občina Kozje, Kozje 37, 3260 Kozje.</w:t>
      </w:r>
    </w:p>
    <w:p w:rsidR="0064600F" w:rsidRPr="0064600F" w:rsidRDefault="0064600F" w:rsidP="000605DF">
      <w:pPr>
        <w:pStyle w:val="Odstavekseznama"/>
        <w:numPr>
          <w:ilvl w:val="0"/>
          <w:numId w:val="3"/>
        </w:numPr>
        <w:jc w:val="both"/>
        <w:rPr>
          <w:rFonts w:ascii="Calibri" w:hAnsi="Calibri" w:cs="Calibri"/>
          <w:b/>
          <w:sz w:val="24"/>
          <w:szCs w:val="24"/>
        </w:rPr>
      </w:pPr>
      <w:r w:rsidRPr="0064600F">
        <w:rPr>
          <w:rFonts w:ascii="Calibri" w:hAnsi="Calibri" w:cs="Calibri"/>
          <w:b/>
          <w:sz w:val="24"/>
          <w:szCs w:val="24"/>
        </w:rPr>
        <w:t>Varovanje osebnih podatkov</w:t>
      </w:r>
      <w:r w:rsidR="000605DF">
        <w:rPr>
          <w:rFonts w:ascii="Calibri" w:hAnsi="Calibri" w:cs="Calibri"/>
          <w:b/>
          <w:sz w:val="24"/>
          <w:szCs w:val="24"/>
        </w:rPr>
        <w:t xml:space="preserve"> in hramba</w:t>
      </w:r>
    </w:p>
    <w:p w:rsidR="0061697C" w:rsidRPr="0061697C" w:rsidRDefault="0061697C" w:rsidP="0061697C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</w:t>
      </w:r>
      <w:r w:rsidRPr="0061697C">
        <w:rPr>
          <w:rFonts w:ascii="Calibri" w:hAnsi="Calibri" w:cs="Calibri"/>
          <w:sz w:val="24"/>
          <w:szCs w:val="24"/>
        </w:rPr>
        <w:t xml:space="preserve">bčina </w:t>
      </w:r>
      <w:r w:rsidR="00B36D9B">
        <w:rPr>
          <w:rFonts w:ascii="Calibri" w:hAnsi="Calibri" w:cs="Calibri"/>
          <w:sz w:val="24"/>
          <w:szCs w:val="24"/>
        </w:rPr>
        <w:t>Kozje</w:t>
      </w:r>
      <w:r>
        <w:rPr>
          <w:rFonts w:ascii="Calibri" w:hAnsi="Calibri" w:cs="Calibri"/>
          <w:sz w:val="24"/>
          <w:szCs w:val="24"/>
        </w:rPr>
        <w:t xml:space="preserve"> (v nadaljevanju: občina) v skladu</w:t>
      </w:r>
      <w:r w:rsidR="0095638D">
        <w:rPr>
          <w:rFonts w:ascii="Calibri" w:hAnsi="Calibri" w:cs="Calibri"/>
          <w:sz w:val="24"/>
          <w:szCs w:val="24"/>
        </w:rPr>
        <w:t xml:space="preserve"> z GDPR </w:t>
      </w:r>
      <w:r w:rsidRPr="0061697C">
        <w:rPr>
          <w:rFonts w:ascii="Calibri" w:hAnsi="Calibri" w:cs="Calibri"/>
          <w:sz w:val="24"/>
          <w:szCs w:val="24"/>
        </w:rPr>
        <w:t>in</w:t>
      </w:r>
      <w:r w:rsidR="0095638D">
        <w:rPr>
          <w:rFonts w:ascii="Calibri" w:hAnsi="Calibri" w:cs="Calibri"/>
          <w:sz w:val="24"/>
          <w:szCs w:val="24"/>
        </w:rPr>
        <w:t xml:space="preserve"> veljavnim</w:t>
      </w:r>
      <w:r w:rsidRPr="0061697C">
        <w:rPr>
          <w:rFonts w:ascii="Calibri" w:hAnsi="Calibri" w:cs="Calibri"/>
          <w:sz w:val="24"/>
          <w:szCs w:val="24"/>
        </w:rPr>
        <w:t xml:space="preserve"> Zakonom o varstvu osebnih podatkov (ZVOP</w:t>
      </w:r>
      <w:r>
        <w:rPr>
          <w:rFonts w:ascii="Calibri" w:hAnsi="Calibri" w:cs="Calibri"/>
          <w:sz w:val="24"/>
          <w:szCs w:val="24"/>
        </w:rPr>
        <w:t>-1</w:t>
      </w:r>
      <w:r w:rsidRPr="0061697C">
        <w:rPr>
          <w:rFonts w:ascii="Calibri" w:hAnsi="Calibri" w:cs="Calibri"/>
          <w:sz w:val="24"/>
          <w:szCs w:val="24"/>
        </w:rPr>
        <w:t>) zagotavlja ustrezno varovanje in zavaro</w:t>
      </w:r>
      <w:r>
        <w:rPr>
          <w:rFonts w:ascii="Calibri" w:hAnsi="Calibri" w:cs="Calibri"/>
          <w:sz w:val="24"/>
          <w:szCs w:val="24"/>
        </w:rPr>
        <w:t>vanje osebnih podatkov občanov.</w:t>
      </w:r>
    </w:p>
    <w:p w:rsidR="0061697C" w:rsidRDefault="0095638D" w:rsidP="0061697C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V</w:t>
      </w:r>
      <w:r w:rsidR="0061697C" w:rsidRPr="0061697C">
        <w:rPr>
          <w:rFonts w:ascii="Calibri" w:hAnsi="Calibri" w:cs="Calibri"/>
          <w:sz w:val="24"/>
          <w:szCs w:val="24"/>
        </w:rPr>
        <w:t>a</w:t>
      </w:r>
      <w:r>
        <w:rPr>
          <w:rFonts w:ascii="Calibri" w:hAnsi="Calibri" w:cs="Calibri"/>
          <w:sz w:val="24"/>
          <w:szCs w:val="24"/>
        </w:rPr>
        <w:t>še osebne podatke varno shranjujemo</w:t>
      </w:r>
      <w:r w:rsidR="0061697C" w:rsidRPr="0061697C">
        <w:rPr>
          <w:rFonts w:ascii="Calibri" w:hAnsi="Calibri" w:cs="Calibri"/>
          <w:sz w:val="24"/>
          <w:szCs w:val="24"/>
        </w:rPr>
        <w:t xml:space="preserve"> in</w:t>
      </w:r>
      <w:r>
        <w:rPr>
          <w:rFonts w:ascii="Calibri" w:hAnsi="Calibri" w:cs="Calibri"/>
          <w:sz w:val="24"/>
          <w:szCs w:val="24"/>
        </w:rPr>
        <w:t xml:space="preserve"> smo</w:t>
      </w:r>
      <w:r w:rsidR="0061697C" w:rsidRPr="0061697C">
        <w:rPr>
          <w:rFonts w:ascii="Calibri" w:hAnsi="Calibri" w:cs="Calibri"/>
          <w:sz w:val="24"/>
          <w:szCs w:val="24"/>
        </w:rPr>
        <w:t xml:space="preserve"> v ta namen sprejeli vse varnostne ukrepe za zaščito vaših osebnih podatkov pred izgubo, zlorabo in nedovoljenim spreminjanjem. Vaših podatkov ne bomo posredovali tretjim osebam v obsegu, ki presega zakonsko dovoljene okvire ali vaše soglasje</w:t>
      </w:r>
      <w:r w:rsidR="006F32F6">
        <w:rPr>
          <w:rFonts w:ascii="Calibri" w:hAnsi="Calibri" w:cs="Calibri"/>
          <w:sz w:val="24"/>
          <w:szCs w:val="24"/>
        </w:rPr>
        <w:t xml:space="preserve"> oz. privolitev</w:t>
      </w:r>
      <w:r w:rsidR="0061697C" w:rsidRPr="0061697C">
        <w:rPr>
          <w:rFonts w:ascii="Calibri" w:hAnsi="Calibri" w:cs="Calibri"/>
          <w:sz w:val="24"/>
          <w:szCs w:val="24"/>
        </w:rPr>
        <w:t xml:space="preserve">. Vaši osebni podatki se bodo hranili do vašega preklica oz. le toliko časa, dokler je to potrebno za dosego namena, za katerega so se zbirali. </w:t>
      </w:r>
      <w:r w:rsidR="000605DF" w:rsidRPr="000605DF">
        <w:rPr>
          <w:rFonts w:ascii="Calibri" w:hAnsi="Calibri" w:cs="Calibri"/>
          <w:sz w:val="24"/>
          <w:szCs w:val="24"/>
        </w:rPr>
        <w:t xml:space="preserve">Če ni določen rok hrambe ali če poteče rok hrambe, ki je določen za hrambo osebnih podatkov, se osebni podatki blokirajo ali izbrišejo v skladu z zahtevami </w:t>
      </w:r>
      <w:r w:rsidR="000605DF">
        <w:rPr>
          <w:rFonts w:ascii="Calibri" w:hAnsi="Calibri" w:cs="Calibri"/>
          <w:sz w:val="24"/>
          <w:szCs w:val="24"/>
        </w:rPr>
        <w:t>GDPR</w:t>
      </w:r>
      <w:r w:rsidR="000605DF" w:rsidRPr="000605DF">
        <w:rPr>
          <w:rFonts w:ascii="Calibri" w:hAnsi="Calibri" w:cs="Calibri"/>
          <w:sz w:val="24"/>
          <w:szCs w:val="24"/>
        </w:rPr>
        <w:t>.</w:t>
      </w:r>
    </w:p>
    <w:p w:rsidR="00934950" w:rsidRPr="0061697C" w:rsidRDefault="00934950" w:rsidP="0061697C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Svojo privolitev, ki ste jo podali v zvezi z uporabo ali obdelavo vaših osebnih podatkov, lahko kadarkoli prekličete. V ta namen nam lahko vaš zahtevek kadarkoli pošljete na e-mail: </w:t>
      </w:r>
      <w:hyperlink r:id="rId5" w:history="1">
        <w:r w:rsidRPr="00890FE8">
          <w:rPr>
            <w:rStyle w:val="Hiperpovezava"/>
            <w:rFonts w:ascii="Calibri" w:hAnsi="Calibri" w:cs="Calibri"/>
            <w:sz w:val="24"/>
            <w:szCs w:val="24"/>
          </w:rPr>
          <w:t>obcina.kozje@siol.net</w:t>
        </w:r>
      </w:hyperlink>
      <w:r>
        <w:rPr>
          <w:rFonts w:ascii="Calibri" w:hAnsi="Calibri" w:cs="Calibri"/>
          <w:sz w:val="24"/>
          <w:szCs w:val="24"/>
        </w:rPr>
        <w:t>, ali z navadno pošto na naslov Občina Kozje, Kozje 37, 3260 Kozje.</w:t>
      </w:r>
    </w:p>
    <w:p w:rsidR="000605DF" w:rsidRPr="000605DF" w:rsidRDefault="000605DF" w:rsidP="000605DF">
      <w:pPr>
        <w:pStyle w:val="Odstavekseznama"/>
        <w:numPr>
          <w:ilvl w:val="0"/>
          <w:numId w:val="3"/>
        </w:numPr>
        <w:jc w:val="both"/>
        <w:rPr>
          <w:rFonts w:ascii="Calibri" w:hAnsi="Calibri" w:cs="Calibri"/>
          <w:b/>
          <w:sz w:val="24"/>
          <w:szCs w:val="24"/>
        </w:rPr>
      </w:pPr>
      <w:r w:rsidRPr="000605DF">
        <w:rPr>
          <w:rFonts w:ascii="Calibri" w:hAnsi="Calibri" w:cs="Calibri"/>
          <w:b/>
          <w:sz w:val="24"/>
          <w:szCs w:val="24"/>
        </w:rPr>
        <w:t>Pravice posameznika</w:t>
      </w:r>
    </w:p>
    <w:p w:rsidR="000605DF" w:rsidRPr="0061697C" w:rsidRDefault="0061697C" w:rsidP="0061697C">
      <w:pPr>
        <w:jc w:val="both"/>
        <w:rPr>
          <w:rFonts w:ascii="Calibri" w:hAnsi="Calibri" w:cs="Calibri"/>
          <w:sz w:val="24"/>
          <w:szCs w:val="24"/>
        </w:rPr>
      </w:pPr>
      <w:r w:rsidRPr="0061697C">
        <w:rPr>
          <w:rFonts w:ascii="Calibri" w:hAnsi="Calibri" w:cs="Calibri"/>
          <w:sz w:val="24"/>
          <w:szCs w:val="24"/>
        </w:rPr>
        <w:t>Vsak posameznik ima pravico do preklica privolitve, pravico do vpogleda</w:t>
      </w:r>
      <w:r w:rsidR="0064600F">
        <w:rPr>
          <w:rFonts w:ascii="Calibri" w:hAnsi="Calibri" w:cs="Calibri"/>
          <w:sz w:val="24"/>
          <w:szCs w:val="24"/>
        </w:rPr>
        <w:t xml:space="preserve"> in informiranosti glede lastnih osebnih podatkov</w:t>
      </w:r>
      <w:r w:rsidRPr="0061697C">
        <w:rPr>
          <w:rFonts w:ascii="Calibri" w:hAnsi="Calibri" w:cs="Calibri"/>
          <w:sz w:val="24"/>
          <w:szCs w:val="24"/>
        </w:rPr>
        <w:t>, popravka</w:t>
      </w:r>
      <w:r w:rsidR="0064600F">
        <w:rPr>
          <w:rFonts w:ascii="Calibri" w:hAnsi="Calibri" w:cs="Calibri"/>
          <w:sz w:val="24"/>
          <w:szCs w:val="24"/>
        </w:rPr>
        <w:t xml:space="preserve"> in dopolnitve</w:t>
      </w:r>
      <w:r w:rsidRPr="0061697C">
        <w:rPr>
          <w:rFonts w:ascii="Calibri" w:hAnsi="Calibri" w:cs="Calibri"/>
          <w:sz w:val="24"/>
          <w:szCs w:val="24"/>
        </w:rPr>
        <w:t>, omejitve obdelave ali izbrisa osebnih podatkov, pravico do prenosljivo</w:t>
      </w:r>
      <w:r w:rsidR="0064600F">
        <w:rPr>
          <w:rFonts w:ascii="Calibri" w:hAnsi="Calibri" w:cs="Calibri"/>
          <w:sz w:val="24"/>
          <w:szCs w:val="24"/>
        </w:rPr>
        <w:t>sti</w:t>
      </w:r>
      <w:r w:rsidRPr="0061697C">
        <w:rPr>
          <w:rFonts w:ascii="Calibri" w:hAnsi="Calibri" w:cs="Calibri"/>
          <w:sz w:val="24"/>
          <w:szCs w:val="24"/>
        </w:rPr>
        <w:t xml:space="preserve">, in sicer tako, da nas o tem obvesti pisno po pošti na naslov </w:t>
      </w:r>
      <w:r w:rsidR="00B36D9B">
        <w:rPr>
          <w:rFonts w:ascii="Calibri" w:hAnsi="Calibri" w:cs="Calibri"/>
          <w:sz w:val="24"/>
          <w:szCs w:val="24"/>
        </w:rPr>
        <w:t>Občina Kozje, Kozje 37, 3260 Kozje</w:t>
      </w:r>
      <w:r w:rsidR="0064600F" w:rsidRPr="0061697C">
        <w:rPr>
          <w:rFonts w:ascii="Calibri" w:hAnsi="Calibri" w:cs="Calibri"/>
          <w:sz w:val="24"/>
          <w:szCs w:val="24"/>
        </w:rPr>
        <w:t xml:space="preserve"> </w:t>
      </w:r>
      <w:r w:rsidRPr="0061697C">
        <w:rPr>
          <w:rFonts w:ascii="Calibri" w:hAnsi="Calibri" w:cs="Calibri"/>
          <w:sz w:val="24"/>
          <w:szCs w:val="24"/>
        </w:rPr>
        <w:t xml:space="preserve">ali preko elektronske pošte </w:t>
      </w:r>
      <w:hyperlink r:id="rId6" w:history="1">
        <w:r w:rsidR="00B36D9B" w:rsidRPr="00B36D9B">
          <w:rPr>
            <w:rStyle w:val="Hiperpovezava"/>
            <w:rFonts w:cstheme="minorHAnsi"/>
            <w:sz w:val="24"/>
            <w:szCs w:val="24"/>
            <w:shd w:val="clear" w:color="auto" w:fill="FFFFFF"/>
          </w:rPr>
          <w:t>obcina.kozje@siol.net</w:t>
        </w:r>
      </w:hyperlink>
      <w:bookmarkStart w:id="0" w:name="_GoBack"/>
      <w:bookmarkEnd w:id="0"/>
      <w:r w:rsidRPr="0061697C">
        <w:rPr>
          <w:rFonts w:ascii="Calibri" w:hAnsi="Calibri" w:cs="Calibri"/>
          <w:sz w:val="24"/>
          <w:szCs w:val="24"/>
        </w:rPr>
        <w:t>. Na navedeni naslov lahko posameznik poda tudi ugovor v zvezi z obdelavo njegovih osebnih podatkov. Posameznik pa lahko ugovor zoper obdelavo njegovih osebnih podatkov poda tudi neposredno pristojnemu nadzornemu organu, tj. Informacijskemu po</w:t>
      </w:r>
      <w:r w:rsidR="0064600F">
        <w:rPr>
          <w:rFonts w:ascii="Calibri" w:hAnsi="Calibri" w:cs="Calibri"/>
          <w:sz w:val="24"/>
          <w:szCs w:val="24"/>
        </w:rPr>
        <w:t>oblaščencu Republike Slovenije.</w:t>
      </w:r>
    </w:p>
    <w:p w:rsidR="0064600F" w:rsidRPr="0064600F" w:rsidRDefault="0064600F" w:rsidP="000605DF">
      <w:pPr>
        <w:pStyle w:val="Odstavekseznama"/>
        <w:numPr>
          <w:ilvl w:val="0"/>
          <w:numId w:val="3"/>
        </w:numPr>
        <w:jc w:val="both"/>
        <w:rPr>
          <w:rFonts w:ascii="Calibri" w:hAnsi="Calibri" w:cs="Calibri"/>
          <w:b/>
          <w:sz w:val="24"/>
          <w:szCs w:val="24"/>
        </w:rPr>
      </w:pPr>
      <w:r w:rsidRPr="0064600F">
        <w:rPr>
          <w:rFonts w:ascii="Calibri" w:hAnsi="Calibri" w:cs="Calibri"/>
          <w:b/>
          <w:sz w:val="24"/>
          <w:szCs w:val="24"/>
        </w:rPr>
        <w:t>Pooblaščena oseba za varstvo osebnih podatkov</w:t>
      </w:r>
    </w:p>
    <w:p w:rsidR="000605DF" w:rsidRDefault="0064600F" w:rsidP="0061697C">
      <w:pPr>
        <w:jc w:val="both"/>
        <w:rPr>
          <w:rFonts w:ascii="Calibri" w:hAnsi="Calibri" w:cs="Calibri"/>
          <w:sz w:val="24"/>
          <w:szCs w:val="24"/>
        </w:rPr>
      </w:pPr>
      <w:r w:rsidRPr="0061697C">
        <w:rPr>
          <w:rFonts w:ascii="Calibri" w:hAnsi="Calibri" w:cs="Calibri"/>
          <w:sz w:val="24"/>
          <w:szCs w:val="24"/>
        </w:rPr>
        <w:t xml:space="preserve">Pooblaščena oseba za varstvo osebnih podatkov v </w:t>
      </w:r>
      <w:r w:rsidR="00B36D9B">
        <w:rPr>
          <w:rFonts w:ascii="Calibri" w:hAnsi="Calibri" w:cs="Calibri"/>
          <w:sz w:val="24"/>
          <w:szCs w:val="24"/>
        </w:rPr>
        <w:t>Občini Kozje</w:t>
      </w:r>
      <w:r w:rsidRPr="0061697C">
        <w:rPr>
          <w:rFonts w:ascii="Calibri" w:hAnsi="Calibri" w:cs="Calibri"/>
          <w:sz w:val="24"/>
          <w:szCs w:val="24"/>
        </w:rPr>
        <w:t xml:space="preserve"> je </w:t>
      </w:r>
      <w:r w:rsidR="00B36D9B">
        <w:rPr>
          <w:rFonts w:ascii="Calibri" w:hAnsi="Calibri" w:cs="Calibri"/>
          <w:sz w:val="24"/>
          <w:szCs w:val="24"/>
        </w:rPr>
        <w:t>Denis Balažič</w:t>
      </w:r>
      <w:r>
        <w:rPr>
          <w:rFonts w:ascii="Calibri" w:hAnsi="Calibri" w:cs="Calibri"/>
          <w:sz w:val="24"/>
          <w:szCs w:val="24"/>
        </w:rPr>
        <w:t xml:space="preserve"> in je dosegljiv na e-naslovu: </w:t>
      </w:r>
      <w:hyperlink r:id="rId7" w:history="1">
        <w:r w:rsidRPr="006D14EB">
          <w:rPr>
            <w:rStyle w:val="Hiperpovezava"/>
            <w:rFonts w:ascii="Calibri" w:hAnsi="Calibri" w:cs="Calibri"/>
            <w:sz w:val="24"/>
            <w:szCs w:val="24"/>
          </w:rPr>
          <w:t>info@intelektum.eu</w:t>
        </w:r>
      </w:hyperlink>
      <w:r>
        <w:rPr>
          <w:rFonts w:ascii="Calibri" w:hAnsi="Calibri" w:cs="Calibri"/>
          <w:sz w:val="24"/>
          <w:szCs w:val="24"/>
        </w:rPr>
        <w:t xml:space="preserve"> ali tel.: 02/6209840.</w:t>
      </w:r>
    </w:p>
    <w:p w:rsidR="00934950" w:rsidRPr="0061697C" w:rsidRDefault="00934950" w:rsidP="0061697C">
      <w:pPr>
        <w:jc w:val="both"/>
        <w:rPr>
          <w:rFonts w:ascii="Calibri" w:hAnsi="Calibri" w:cs="Calibri"/>
          <w:sz w:val="24"/>
          <w:szCs w:val="24"/>
        </w:rPr>
      </w:pPr>
    </w:p>
    <w:p w:rsidR="000605DF" w:rsidRPr="000605DF" w:rsidRDefault="000605DF" w:rsidP="000605DF">
      <w:pPr>
        <w:pStyle w:val="Odstavekseznama"/>
        <w:numPr>
          <w:ilvl w:val="0"/>
          <w:numId w:val="3"/>
        </w:numPr>
        <w:jc w:val="both"/>
        <w:rPr>
          <w:rFonts w:ascii="Calibri" w:hAnsi="Calibri" w:cs="Calibri"/>
          <w:b/>
          <w:sz w:val="24"/>
          <w:szCs w:val="24"/>
        </w:rPr>
      </w:pPr>
      <w:r w:rsidRPr="000605DF">
        <w:rPr>
          <w:rFonts w:ascii="Calibri" w:hAnsi="Calibri" w:cs="Calibri"/>
          <w:b/>
          <w:sz w:val="24"/>
          <w:szCs w:val="24"/>
        </w:rPr>
        <w:lastRenderedPageBreak/>
        <w:t>Ravnanje v primeru kršitev</w:t>
      </w:r>
    </w:p>
    <w:p w:rsidR="00AF5FEC" w:rsidRDefault="0061697C" w:rsidP="0061697C">
      <w:pPr>
        <w:jc w:val="both"/>
        <w:rPr>
          <w:rFonts w:ascii="Calibri" w:hAnsi="Calibri" w:cs="Calibri"/>
          <w:sz w:val="24"/>
          <w:szCs w:val="24"/>
        </w:rPr>
      </w:pPr>
      <w:r w:rsidRPr="0061697C">
        <w:rPr>
          <w:rFonts w:ascii="Calibri" w:hAnsi="Calibri" w:cs="Calibri"/>
          <w:sz w:val="24"/>
          <w:szCs w:val="24"/>
        </w:rPr>
        <w:t xml:space="preserve">V primeru kršitev varstva osebnih podatkov bo </w:t>
      </w:r>
      <w:r w:rsidR="0064600F">
        <w:rPr>
          <w:rFonts w:ascii="Calibri" w:hAnsi="Calibri" w:cs="Calibri"/>
          <w:sz w:val="24"/>
          <w:szCs w:val="24"/>
        </w:rPr>
        <w:t>občina</w:t>
      </w:r>
      <w:r w:rsidRPr="0061697C">
        <w:rPr>
          <w:rFonts w:ascii="Calibri" w:hAnsi="Calibri" w:cs="Calibri"/>
          <w:sz w:val="24"/>
          <w:szCs w:val="24"/>
        </w:rPr>
        <w:t xml:space="preserve"> nemudoma izvedla vse notranje in zunanje ukrepe (tehnične, organizacijske) za zaščito pravic in interesov posameznika, vsakega od prizadetih </w:t>
      </w:r>
      <w:r w:rsidR="0064600F">
        <w:rPr>
          <w:rFonts w:ascii="Calibri" w:hAnsi="Calibri" w:cs="Calibri"/>
          <w:sz w:val="24"/>
          <w:szCs w:val="24"/>
        </w:rPr>
        <w:t>pa bo o tem obvestila</w:t>
      </w:r>
      <w:r w:rsidRPr="0061697C">
        <w:rPr>
          <w:rFonts w:ascii="Calibri" w:hAnsi="Calibri" w:cs="Calibri"/>
          <w:sz w:val="24"/>
          <w:szCs w:val="24"/>
        </w:rPr>
        <w:t xml:space="preserve"> </w:t>
      </w:r>
      <w:r w:rsidR="0064600F">
        <w:rPr>
          <w:rFonts w:ascii="Calibri" w:hAnsi="Calibri" w:cs="Calibri"/>
          <w:sz w:val="24"/>
          <w:szCs w:val="24"/>
        </w:rPr>
        <w:t>ter o tem</w:t>
      </w:r>
      <w:r w:rsidRPr="0061697C">
        <w:rPr>
          <w:rFonts w:ascii="Calibri" w:hAnsi="Calibri" w:cs="Calibri"/>
          <w:sz w:val="24"/>
          <w:szCs w:val="24"/>
        </w:rPr>
        <w:t xml:space="preserve"> seznanila pristojni nadzorni organ v Republiki Sloveniji tj. Informacijski pooblaščenec Republike Slovenije.</w:t>
      </w:r>
    </w:p>
    <w:p w:rsidR="0064600F" w:rsidRDefault="0064600F" w:rsidP="0061697C">
      <w:pPr>
        <w:jc w:val="both"/>
        <w:rPr>
          <w:rFonts w:ascii="Calibri" w:hAnsi="Calibri" w:cs="Calibri"/>
          <w:sz w:val="24"/>
          <w:szCs w:val="24"/>
        </w:rPr>
      </w:pPr>
    </w:p>
    <w:p w:rsidR="0064600F" w:rsidRPr="0061697C" w:rsidRDefault="00B36D9B" w:rsidP="0061697C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Občina Kozje</w:t>
      </w:r>
      <w:r w:rsidR="000605DF">
        <w:rPr>
          <w:rFonts w:ascii="Calibri" w:hAnsi="Calibri" w:cs="Calibri"/>
          <w:sz w:val="24"/>
          <w:szCs w:val="24"/>
        </w:rPr>
        <w:t>, dne 25.5.2018</w:t>
      </w:r>
    </w:p>
    <w:sectPr w:rsidR="0064600F" w:rsidRPr="006169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E513D0"/>
    <w:multiLevelType w:val="hybridMultilevel"/>
    <w:tmpl w:val="CEC2855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FA5BC0"/>
    <w:multiLevelType w:val="hybridMultilevel"/>
    <w:tmpl w:val="977CD60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CF7AE7"/>
    <w:multiLevelType w:val="hybridMultilevel"/>
    <w:tmpl w:val="227AF4A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97C"/>
    <w:rsid w:val="000605DF"/>
    <w:rsid w:val="00582E0B"/>
    <w:rsid w:val="0061697C"/>
    <w:rsid w:val="0064600F"/>
    <w:rsid w:val="006F32F6"/>
    <w:rsid w:val="00934950"/>
    <w:rsid w:val="00942E5D"/>
    <w:rsid w:val="0095638D"/>
    <w:rsid w:val="00AF5FEC"/>
    <w:rsid w:val="00B36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A54398-72BB-4809-9E2B-74E429E1B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paragraph" w:styleId="Naslov1">
    <w:name w:val="heading 1"/>
    <w:basedOn w:val="Navaden"/>
    <w:link w:val="Naslov1Znak"/>
    <w:uiPriority w:val="9"/>
    <w:qFormat/>
    <w:rsid w:val="006169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l-SI"/>
    </w:rPr>
  </w:style>
  <w:style w:type="paragraph" w:styleId="Naslov2">
    <w:name w:val="heading 2"/>
    <w:basedOn w:val="Navaden"/>
    <w:link w:val="Naslov2Znak"/>
    <w:uiPriority w:val="9"/>
    <w:qFormat/>
    <w:rsid w:val="0061697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l-SI"/>
    </w:rPr>
  </w:style>
  <w:style w:type="paragraph" w:styleId="Naslov3">
    <w:name w:val="heading 3"/>
    <w:basedOn w:val="Navaden"/>
    <w:link w:val="Naslov3Znak"/>
    <w:uiPriority w:val="9"/>
    <w:qFormat/>
    <w:rsid w:val="0061697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61697C"/>
    <w:rPr>
      <w:rFonts w:ascii="Times New Roman" w:eastAsia="Times New Roman" w:hAnsi="Times New Roman" w:cs="Times New Roman"/>
      <w:b/>
      <w:bCs/>
      <w:kern w:val="36"/>
      <w:sz w:val="48"/>
      <w:szCs w:val="48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rsid w:val="0061697C"/>
    <w:rPr>
      <w:rFonts w:ascii="Times New Roman" w:eastAsia="Times New Roman" w:hAnsi="Times New Roman" w:cs="Times New Roman"/>
      <w:b/>
      <w:bCs/>
      <w:sz w:val="36"/>
      <w:szCs w:val="36"/>
      <w:lang w:eastAsia="sl-SI"/>
    </w:rPr>
  </w:style>
  <w:style w:type="character" w:customStyle="1" w:styleId="Naslov3Znak">
    <w:name w:val="Naslov 3 Znak"/>
    <w:basedOn w:val="Privzetapisavaodstavka"/>
    <w:link w:val="Naslov3"/>
    <w:uiPriority w:val="9"/>
    <w:rsid w:val="0061697C"/>
    <w:rPr>
      <w:rFonts w:ascii="Times New Roman" w:eastAsia="Times New Roman" w:hAnsi="Times New Roman" w:cs="Times New Roman"/>
      <w:b/>
      <w:bCs/>
      <w:sz w:val="27"/>
      <w:szCs w:val="27"/>
      <w:lang w:eastAsia="sl-SI"/>
    </w:rPr>
  </w:style>
  <w:style w:type="paragraph" w:styleId="Navadensplet">
    <w:name w:val="Normal (Web)"/>
    <w:basedOn w:val="Navaden"/>
    <w:uiPriority w:val="99"/>
    <w:semiHidden/>
    <w:unhideWhenUsed/>
    <w:rsid w:val="006169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Hiperpovezava">
    <w:name w:val="Hyperlink"/>
    <w:basedOn w:val="Privzetapisavaodstavka"/>
    <w:uiPriority w:val="99"/>
    <w:unhideWhenUsed/>
    <w:rsid w:val="0061697C"/>
    <w:rPr>
      <w:color w:val="0000FF"/>
      <w:u w:val="single"/>
    </w:rPr>
  </w:style>
  <w:style w:type="character" w:styleId="Krepko">
    <w:name w:val="Strong"/>
    <w:basedOn w:val="Privzetapisavaodstavka"/>
    <w:uiPriority w:val="22"/>
    <w:qFormat/>
    <w:rsid w:val="0061697C"/>
    <w:rPr>
      <w:b/>
      <w:bCs/>
    </w:rPr>
  </w:style>
  <w:style w:type="paragraph" w:styleId="Odstavekseznama">
    <w:name w:val="List Paragraph"/>
    <w:basedOn w:val="Navaden"/>
    <w:uiPriority w:val="34"/>
    <w:qFormat/>
    <w:rsid w:val="006460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838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19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25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564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510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702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189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intelektum.e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bcina.kozje@siol.net" TargetMode="External"/><Relationship Id="rId5" Type="http://schemas.openxmlformats.org/officeDocument/2006/relationships/hyperlink" Target="mailto:obcina.kozje@siol.ne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477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Balažič</dc:creator>
  <cp:keywords/>
  <dc:description/>
  <cp:lastModifiedBy>Denis Balažič</cp:lastModifiedBy>
  <cp:revision>5</cp:revision>
  <dcterms:created xsi:type="dcterms:W3CDTF">2018-05-31T09:03:00Z</dcterms:created>
  <dcterms:modified xsi:type="dcterms:W3CDTF">2018-06-05T11:23:00Z</dcterms:modified>
</cp:coreProperties>
</file>